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F4" w:rsidRPr="003172F4" w:rsidRDefault="003172F4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2F4" w:rsidRDefault="000B18C3" w:rsidP="000B18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A328032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8C3" w:rsidRPr="000B18C3" w:rsidRDefault="000B18C3" w:rsidP="000B18C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ОЗЕРСКОГО ГОРОДСКОГО ОКРУГА</w:t>
      </w:r>
    </w:p>
    <w:p w:rsidR="000B18C3" w:rsidRPr="000B18C3" w:rsidRDefault="000B18C3" w:rsidP="000B18C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</w:t>
      </w:r>
    </w:p>
    <w:p w:rsidR="000B18C3" w:rsidRPr="000B18C3" w:rsidRDefault="000B18C3" w:rsidP="000B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B18C3" w:rsidRPr="000B18C3" w:rsidRDefault="000B18C3" w:rsidP="000B18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51434</wp:posOffset>
                </wp:positionV>
                <wp:extent cx="56692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5B94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4.05pt" to="44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" o:allowincell="f" strokecolor="navy" strokeweight="1.5pt"/>
            </w:pict>
          </mc:Fallback>
        </mc:AlternateContent>
      </w: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2023 г.</w:t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</w:t>
      </w: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  <w:r w:rsidRPr="000B1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программы</w:t>
      </w:r>
    </w:p>
    <w:p w:rsidR="000B18C3" w:rsidRPr="000B18C3" w:rsidRDefault="000B18C3" w:rsidP="000B18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1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«Доступное и комфортное жилье - гражданам России» </w:t>
      </w:r>
    </w:p>
    <w:p w:rsidR="000B18C3" w:rsidRPr="000B18C3" w:rsidRDefault="000B18C3" w:rsidP="000B18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1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Озерском городском округе»</w:t>
      </w:r>
      <w:bookmarkEnd w:id="0"/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Правительства Челябинской области от 21.12.2020 № 700-П                      «О государственной программе Челябинской области «Обеспечение доступным и комфортным жильем граждан Российской Федерации                                                           в Челябинской области», постановлением администрации Озерского городского округа от __________ № _____ «О порядке принятия решений о разработке муниципальных программ Озерского городского округа, их формировании                                    и реализации» п о с т а н о в л я ю:</w:t>
      </w:r>
    </w:p>
    <w:p w:rsidR="000B18C3" w:rsidRPr="000B18C3" w:rsidRDefault="000B18C3" w:rsidP="000B18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муниципальную программу «Доступное и комфортное жилье - гражданам России» в Озерском городском округе» (приложение).</w:t>
      </w:r>
    </w:p>
    <w:p w:rsidR="000B18C3" w:rsidRPr="000B18C3" w:rsidRDefault="000B18C3" w:rsidP="000B18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01.01.2024.</w:t>
      </w:r>
    </w:p>
    <w:p w:rsidR="000B18C3" w:rsidRPr="000B18C3" w:rsidRDefault="000B18C3" w:rsidP="000B18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газете «Озерский </w:t>
      </w:r>
      <w:proofErr w:type="gramStart"/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  </w:t>
      </w:r>
      <w:proofErr w:type="gramEnd"/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0B18C3" w:rsidRPr="000B18C3" w:rsidRDefault="000B18C3" w:rsidP="000B18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заместителя главы Озерского городского округа Жмайло А.И.</w:t>
      </w: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8C3" w:rsidRPr="000B18C3" w:rsidRDefault="000B18C3" w:rsidP="000B18C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dp"/>
      <w:r w:rsidRPr="000B18C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                                                Е.Ю. Щербаков</w:t>
      </w:r>
      <w:bookmarkEnd w:id="1"/>
    </w:p>
    <w:p w:rsidR="000B18C3" w:rsidRPr="003172F4" w:rsidRDefault="000B18C3" w:rsidP="000B18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GoBack"/>
      <w:bookmarkEnd w:id="2"/>
    </w:p>
    <w:p w:rsidR="003172F4" w:rsidRPr="003172F4" w:rsidRDefault="003172F4" w:rsidP="003172F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3172F4" w:rsidRPr="003172F4" w:rsidTr="00C1077C">
        <w:trPr>
          <w:trHeight w:val="102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 № ________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Pr="00260025" w:rsidRDefault="00260025" w:rsidP="0026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</w:pPr>
            <w:r w:rsidRPr="00260025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 xml:space="preserve">«Доступное и комфортное жилье - гражданам России» </w:t>
            </w:r>
          </w:p>
          <w:p w:rsidR="003172F4" w:rsidRPr="003172F4" w:rsidRDefault="00260025" w:rsidP="0026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  <w:r w:rsidRPr="00260025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>в Озерском городском округе»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  <w:r w:rsidRPr="003172F4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260025" w:rsidRDefault="00260025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Озерск, Челябинская область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0025" w:rsidRPr="0026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72F4" w:rsidRPr="003172F4" w:rsidRDefault="003172F4" w:rsidP="003172F4">
      <w:pPr>
        <w:widowControl w:val="0"/>
        <w:spacing w:after="0" w:line="223" w:lineRule="exact"/>
        <w:jc w:val="both"/>
        <w:rPr>
          <w:rFonts w:ascii="Times New Roman" w:eastAsia="Courier New" w:hAnsi="Times New Roman" w:cs="Times New Roman"/>
          <w:bCs/>
          <w:spacing w:val="-1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42"/>
        <w:gridCol w:w="137"/>
        <w:gridCol w:w="1001"/>
        <w:gridCol w:w="110"/>
        <w:gridCol w:w="311"/>
        <w:gridCol w:w="1073"/>
        <w:gridCol w:w="138"/>
        <w:gridCol w:w="206"/>
        <w:gridCol w:w="1040"/>
        <w:gridCol w:w="275"/>
        <w:gridCol w:w="103"/>
        <w:gridCol w:w="1419"/>
      </w:tblGrid>
      <w:tr w:rsidR="003172F4" w:rsidRPr="003172F4" w:rsidTr="004B4968"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F4" w:rsidRDefault="003172F4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br w:type="page"/>
            </w:r>
            <w:r w:rsidR="0026002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="00D73732"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аспорт </w:t>
            </w:r>
            <w:r w:rsidR="00D7373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муниципальной программы</w:t>
            </w:r>
          </w:p>
          <w:p w:rsidR="00260025" w:rsidRPr="00260025" w:rsidRDefault="00260025" w:rsidP="00260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26002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«Доступное и комфортное жилье - гражданам России» </w:t>
            </w:r>
          </w:p>
          <w:p w:rsidR="00260025" w:rsidRDefault="00260025" w:rsidP="00260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6002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lastRenderedPageBreak/>
              <w:t>в Озерском городском округе»</w:t>
            </w:r>
          </w:p>
          <w:p w:rsidR="003172F4" w:rsidRPr="003172F4" w:rsidRDefault="00024529" w:rsidP="002600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024529" w:rsidP="0062027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Цел</w:t>
            </w:r>
            <w:r w:rsidR="0062027D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066A8A" w:rsidRDefault="00066A8A" w:rsidP="0006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66A8A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в решении жилищной проблемы молодых семей, признанных в установленном порядке нуждающимися в жилых помещениях, в соответствии с платежеспособным спросом граждан и стандартами обеспечения их жилыми помещениями</w:t>
            </w:r>
            <w:r w:rsidR="00496C71" w:rsidRPr="00066A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66A8A" w:rsidRPr="00066A8A" w:rsidRDefault="00066A8A" w:rsidP="0006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66A8A">
              <w:rPr>
                <w:rFonts w:ascii="Times New Roman" w:eastAsia="Times New Roman" w:hAnsi="Times New Roman" w:cs="Times New Roman"/>
                <w:lang w:eastAsia="ru-RU"/>
              </w:rPr>
              <w:t>Обеспечение комфортных условий проживания граждан в Озерском городском округе;</w:t>
            </w:r>
          </w:p>
          <w:p w:rsidR="00496C71" w:rsidRPr="004B4968" w:rsidRDefault="00066A8A" w:rsidP="0006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66A8A">
              <w:rPr>
                <w:rFonts w:ascii="Times New Roman" w:eastAsia="Times New Roman" w:hAnsi="Times New Roman" w:cs="Times New Roman"/>
                <w:lang w:eastAsia="ru-RU"/>
              </w:rPr>
              <w:t>Обеспечение детей-сирот и детей, оставшихся без попечения родителей, лиц из их числа, благоустроенным жилым помещением специализированного жилищного фонда по договорам найма специализированных жилых помещений в Озерском городском округе</w:t>
            </w: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024529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260025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024529" w:rsidRPr="003172F4" w:rsidTr="004B4968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3172F4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260025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25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 (далее - Управление ЖКХ)</w:t>
            </w: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3172F4" w:rsidP="003172F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3172F4" w:rsidRPr="004B4968" w:rsidRDefault="003172F4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5" w:rsidRPr="00260025" w:rsidRDefault="00260025" w:rsidP="00260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25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 администрации Озерского городского округа (далее - Управление имущественных отношений);</w:t>
            </w:r>
          </w:p>
          <w:p w:rsidR="003172F4" w:rsidRPr="004B4968" w:rsidRDefault="00260025" w:rsidP="00260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025">
              <w:rPr>
                <w:rFonts w:ascii="Times New Roman" w:eastAsia="Times New Roman" w:hAnsi="Times New Roman" w:cs="Times New Roman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 (далее - Управление КСиБ)</w:t>
            </w:r>
          </w:p>
        </w:tc>
      </w:tr>
      <w:tr w:rsidR="004B4968" w:rsidRPr="003172F4" w:rsidTr="00707C69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024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</w:p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B4968" w:rsidRPr="003172F4" w:rsidTr="00707C69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B3DEA">
              <w:t xml:space="preserve"> 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семей, получивших свидетельства                        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="001B3DEA">
              <w:rPr>
                <w:rFonts w:ascii="Times New Roman" w:eastAsia="Times New Roman" w:hAnsi="Times New Roman" w:cs="Times New Roman"/>
                <w:lang w:eastAsia="ru-RU"/>
              </w:rPr>
              <w:t>, семей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4968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B3DEA">
              <w:t xml:space="preserve"> 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молодых семей, улучшивших жилищные условия                                 в том числе с помощью ипотечных 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жилищных кредитов и займов</w:t>
            </w:r>
            <w:r w:rsidR="001B3DEA">
              <w:rPr>
                <w:rFonts w:ascii="Times New Roman" w:eastAsia="Times New Roman" w:hAnsi="Times New Roman" w:cs="Times New Roman"/>
                <w:lang w:eastAsia="ru-RU"/>
              </w:rPr>
              <w:t>, семей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3DEA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3305D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>Количество переселенных семей, проживающих в жилых помещениях, признанных непригодными для проживания (в том числе с выплатой возмещения собственниками за изымаемые жилые помещения (квартиры) в доме, признанном в установленном порядке аварийным и подлежащим сносу)</w:t>
            </w:r>
            <w:r w:rsidR="001B3DEA">
              <w:rPr>
                <w:rFonts w:ascii="Times New Roman" w:eastAsia="Times New Roman" w:hAnsi="Times New Roman" w:cs="Times New Roman"/>
                <w:lang w:eastAsia="ru-RU"/>
              </w:rPr>
              <w:t>, семей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3DEA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3305D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ликвидируемого жилищного фонда, признанного непригодным для проживания, аварийным и подлежащим сносу</w:t>
            </w:r>
            <w:r w:rsidR="001B3DEA">
              <w:rPr>
                <w:rFonts w:ascii="Times New Roman" w:eastAsia="Times New Roman" w:hAnsi="Times New Roman" w:cs="Times New Roman"/>
                <w:lang w:eastAsia="ru-RU"/>
              </w:rPr>
              <w:t>, кв.м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3DEA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3305D7" w:rsidP="001B3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благоустроенных жилых помещений для переселения граждан из жилищного фонда, признанного непригодным для проживания</w:t>
            </w:r>
            <w:r w:rsidR="001B3DEA">
              <w:rPr>
                <w:rFonts w:ascii="Times New Roman" w:eastAsia="Times New Roman" w:hAnsi="Times New Roman" w:cs="Times New Roman"/>
                <w:lang w:eastAsia="ru-RU"/>
              </w:rPr>
              <w:t>, кв.м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A" w:rsidRPr="004B4968" w:rsidRDefault="001B3DE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96C71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B4968" w:rsidRDefault="00496C7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96C71" w:rsidRDefault="003305D7" w:rsidP="00496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496C71" w:rsidRPr="00496C71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жилых помещений</w:t>
            </w:r>
          </w:p>
          <w:p w:rsidR="00496C71" w:rsidRPr="001B3DEA" w:rsidRDefault="00496C71" w:rsidP="00496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детей-сирот и детей, оставшихся без попечения родителей, лиц из их числа в Озерском городском округе Челябинской области (шт.)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Default="00496C7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Default="00496C7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Default="00496C7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Default="00496C7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4968" w:rsidRPr="003172F4" w:rsidTr="004B4968">
        <w:trPr>
          <w:trHeight w:val="66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B4968" w:rsidRPr="003172F4" w:rsidTr="00707C69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B3DEA">
              <w:t xml:space="preserve"> 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3305D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Default="001B3DEA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EA">
              <w:rPr>
                <w:rFonts w:ascii="Times New Roman" w:eastAsia="Times New Roman" w:hAnsi="Times New Roman" w:cs="Times New Roman"/>
                <w:lang w:eastAsia="ru-RU"/>
              </w:rPr>
              <w:t>1. Количество молодых семей, получивших свидетельства                        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="006F3BB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3DEA" w:rsidRPr="004B4968" w:rsidRDefault="001B3DEA" w:rsidP="006F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DEA">
              <w:rPr>
                <w:rFonts w:ascii="Times New Roman" w:eastAsia="Times New Roman" w:hAnsi="Times New Roman" w:cs="Times New Roman"/>
                <w:lang w:eastAsia="ru-RU"/>
              </w:rPr>
              <w:t>2. Количество молодых семей, улучшивших жилищные условия                                 в том числе с помощью ипотечных жилищных кредитов и займов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1B3DEA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4B4968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305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B3DEA">
              <w:t xml:space="preserve"> </w:t>
            </w:r>
            <w:r w:rsidR="003305D7">
              <w:t>П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>ереселени</w:t>
            </w:r>
            <w:r w:rsidR="003305D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B3DEA" w:rsidRPr="001B3DE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из жилищного фонда, признанного непригодным для проживания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A" w:rsidRPr="006F3BBA" w:rsidRDefault="006F3BBA" w:rsidP="006F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05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6A8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>лучшение жилищных условий граждан                            Озерско</w:t>
            </w: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городского округа, проживающих в жилых помещениях, признанных непригодными для проживания;</w:t>
            </w:r>
          </w:p>
          <w:p w:rsidR="004B4968" w:rsidRPr="004B4968" w:rsidRDefault="006F3BBA" w:rsidP="0006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305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6A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>нижение объема жилищного фонда, признанного непригодным для проживания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Default="006F3BBA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>Количество переселенных семей, проживающих в жилых помещениях, признанных непригодным</w:t>
            </w: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для проживания (в том числе с выплатой возмещения собственниками за изымаемые жилые помещения (квартиры) в доме, признанном в установленном порядке аварийным и подлежащим сносу)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F3BBA" w:rsidRDefault="003305D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F3BBA" w:rsidRPr="006F3BBA"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ликвидируемого жилищного фонда, признанного непригодным для проживания, аварийным и подлежащим сносу</w:t>
            </w:r>
            <w:r w:rsidR="006F3BB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F3BBA" w:rsidRPr="004B4968" w:rsidRDefault="003305D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F3BBA" w:rsidRPr="006F3BBA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благоустроенных жилых помещений для переселения граждан из жилищного фонда, признанного непригодным для проживания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6F3BBA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Default="006F3BBA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BBA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F3BBA" w:rsidRPr="004B4968" w:rsidRDefault="006F3BBA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КСиБ</w:t>
            </w:r>
          </w:p>
        </w:tc>
      </w:tr>
      <w:tr w:rsidR="00496C71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B4968" w:rsidRDefault="00496C71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B4968" w:rsidRDefault="00496C71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96C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жилых помещений в целях формирования специализированного жилищного фонда для обеспечения жилыми помещениями детей-сирот и </w:t>
            </w:r>
            <w:r w:rsidRPr="00496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детей, оставшихся без попечения родителей, лиц из их числа в Озерском городском округе Челябинской области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6F3BBA" w:rsidRDefault="00496C71" w:rsidP="0006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3305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6A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оздание специализированного жилищного фонда для детей-сирот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</w:t>
            </w:r>
            <w:r w:rsidR="009C4C8E">
              <w:rPr>
                <w:rFonts w:ascii="Times New Roman" w:eastAsia="Times New Roman" w:hAnsi="Times New Roman" w:cs="Times New Roman"/>
                <w:lang w:eastAsia="ru-RU"/>
              </w:rPr>
              <w:t>, оставшихся без попечения родителей, лиц из их числа в соответствии с действующим законодательством РФ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8E" w:rsidRPr="009C4C8E" w:rsidRDefault="003305D7" w:rsidP="009C4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9C4C8E" w:rsidRPr="009C4C8E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жилых помещений</w:t>
            </w:r>
          </w:p>
          <w:p w:rsidR="00496C71" w:rsidRDefault="009C4C8E" w:rsidP="009C4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8E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детей-сирот и детей, оставшихся без попечения родителей, лиц из их </w:t>
            </w:r>
            <w:r w:rsidRPr="009C4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в Озерском городском округе Челябинской области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Default="009C4C8E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6F3BBA" w:rsidRDefault="009C4C8E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C8E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</w:t>
            </w:r>
          </w:p>
        </w:tc>
      </w:tr>
      <w:tr w:rsidR="004B4968" w:rsidRPr="003172F4" w:rsidTr="004B4968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6F3BBA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6F3BBA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6F3BBA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BB2263" w:rsidRPr="003172F4" w:rsidTr="004B4968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3803383,34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1920907,40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1882475,94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263" w:rsidRPr="003172F4" w:rsidTr="004B4968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9C4C8E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71201516,66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9C4C8E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21938792,60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9C4C8E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49262724,06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263" w:rsidRPr="003172F4" w:rsidTr="00707C69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8018437,00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4008519,00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4009918,00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263" w:rsidRPr="003172F4" w:rsidTr="00707C69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263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Pr="004B4968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9C4C8E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83023337,00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9C4C8E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27868219,00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9C4C8E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55155118,00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63" w:rsidRDefault="00BB2263" w:rsidP="00BB22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773" w:rsidRDefault="007E2773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773" w:rsidRDefault="007E2773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773" w:rsidRDefault="007E2773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296" w:rsidRDefault="004D4296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D7" w:rsidRDefault="003305D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D73732" w:rsidRPr="003172F4" w:rsidTr="00707C69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73732" w:rsidRDefault="00D73732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Структура</w:t>
            </w: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муниципальной программы</w:t>
            </w:r>
          </w:p>
          <w:p w:rsidR="004D4296" w:rsidRPr="004D4296" w:rsidRDefault="004D4296" w:rsidP="004D42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4D42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«Доступное и комфортное жилье - гражданам России» </w:t>
            </w:r>
          </w:p>
          <w:p w:rsidR="00D73732" w:rsidRPr="004D4296" w:rsidRDefault="004D4296" w:rsidP="004D42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4D42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в Озерском городском округе»</w:t>
            </w:r>
          </w:p>
          <w:p w:rsidR="00D73732" w:rsidRDefault="00814A20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="00D73732"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</w:p>
          <w:p w:rsidR="00D73732" w:rsidRPr="003172F4" w:rsidRDefault="00D73732" w:rsidP="00707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</w:tr>
    </w:tbl>
    <w:p w:rsidR="00814A20" w:rsidRDefault="00814A2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9307" w:type="dxa"/>
        <w:tblLayout w:type="fixed"/>
        <w:tblLook w:val="04A0" w:firstRow="1" w:lastRow="0" w:firstColumn="1" w:lastColumn="0" w:noHBand="0" w:noVBand="1"/>
      </w:tblPr>
      <w:tblGrid>
        <w:gridCol w:w="630"/>
        <w:gridCol w:w="4023"/>
        <w:gridCol w:w="2327"/>
        <w:gridCol w:w="2327"/>
      </w:tblGrid>
      <w:tr w:rsidR="00814A20" w:rsidRPr="00814A20" w:rsidTr="004D4296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№ п/п</w:t>
            </w:r>
          </w:p>
        </w:tc>
        <w:tc>
          <w:tcPr>
            <w:tcW w:w="4023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814A20" w:rsidRPr="00814A20" w:rsidTr="004D4296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4023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3305D7" w:rsidRPr="00814A20" w:rsidTr="003305D7">
        <w:tc>
          <w:tcPr>
            <w:tcW w:w="630" w:type="dxa"/>
          </w:tcPr>
          <w:p w:rsidR="003305D7" w:rsidRDefault="003305D7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8677" w:type="dxa"/>
            <w:gridSpan w:val="3"/>
          </w:tcPr>
          <w:p w:rsidR="003305D7" w:rsidRDefault="003305D7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3305D7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часть</w:t>
            </w:r>
          </w:p>
        </w:tc>
      </w:tr>
      <w:tr w:rsidR="00814A20" w:rsidRPr="00814A20" w:rsidTr="004D4296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8677" w:type="dxa"/>
            <w:gridSpan w:val="3"/>
          </w:tcPr>
          <w:p w:rsidR="00814A20" w:rsidRPr="00814A20" w:rsidRDefault="003305D7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1 </w:t>
            </w:r>
            <w:r w:rsidR="004D4296" w:rsidRPr="004D429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Оказание молодым семьям государственной поддержки для улучшения жилищных условий</w:t>
            </w:r>
          </w:p>
        </w:tc>
      </w:tr>
      <w:tr w:rsidR="00814A20" w:rsidRPr="00814A20" w:rsidTr="004D4296">
        <w:tc>
          <w:tcPr>
            <w:tcW w:w="630" w:type="dxa"/>
          </w:tcPr>
          <w:p w:rsidR="00814A20" w:rsidRPr="00814A20" w:rsidRDefault="003305D7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</w:t>
            </w:r>
          </w:p>
        </w:tc>
        <w:tc>
          <w:tcPr>
            <w:tcW w:w="4023" w:type="dxa"/>
          </w:tcPr>
          <w:p w:rsidR="00814A20" w:rsidRPr="00814A20" w:rsidRDefault="004D4296" w:rsidP="004D4296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4D429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327" w:type="dxa"/>
          </w:tcPr>
          <w:p w:rsidR="00814A20" w:rsidRPr="00814A20" w:rsidRDefault="004D429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814A20" w:rsidRPr="00814A20" w:rsidRDefault="004D429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4D4296" w:rsidRPr="00814A20" w:rsidTr="004D4296">
        <w:tc>
          <w:tcPr>
            <w:tcW w:w="630" w:type="dxa"/>
          </w:tcPr>
          <w:p w:rsidR="004D4296" w:rsidRPr="00814A20" w:rsidRDefault="004D4296" w:rsidP="004D429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</w:t>
            </w:r>
          </w:p>
        </w:tc>
        <w:tc>
          <w:tcPr>
            <w:tcW w:w="8677" w:type="dxa"/>
            <w:gridSpan w:val="3"/>
          </w:tcPr>
          <w:p w:rsidR="004D4296" w:rsidRPr="00814A20" w:rsidRDefault="003305D7" w:rsidP="003305D7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4D429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2 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</w:t>
            </w:r>
            <w:r w:rsidR="004D4296" w:rsidRPr="004D429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ереселени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е</w:t>
            </w:r>
            <w:r w:rsidR="004D4296" w:rsidRPr="004D429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граждан из жилищного фонда, признанного непригодным для проживания</w:t>
            </w:r>
          </w:p>
        </w:tc>
      </w:tr>
      <w:tr w:rsidR="004D4296" w:rsidRPr="00814A20" w:rsidTr="004D4296">
        <w:tc>
          <w:tcPr>
            <w:tcW w:w="630" w:type="dxa"/>
          </w:tcPr>
          <w:p w:rsidR="004D4296" w:rsidRPr="00814A20" w:rsidRDefault="003305D7" w:rsidP="004D429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</w:t>
            </w:r>
          </w:p>
        </w:tc>
        <w:tc>
          <w:tcPr>
            <w:tcW w:w="4023" w:type="dxa"/>
          </w:tcPr>
          <w:p w:rsidR="004D4296" w:rsidRPr="00814A20" w:rsidRDefault="004D4296" w:rsidP="004D4296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</w:t>
            </w:r>
            <w:r w:rsidRPr="004D429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лучшение жилищных условий граждан                            Озерского городского округа, проживающих в жилых помещениях, признанных непригодными для проживания</w:t>
            </w:r>
          </w:p>
        </w:tc>
        <w:tc>
          <w:tcPr>
            <w:tcW w:w="2327" w:type="dxa"/>
          </w:tcPr>
          <w:p w:rsidR="004D4296" w:rsidRPr="00814A20" w:rsidRDefault="004D4296" w:rsidP="004D429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4D4296" w:rsidRPr="00814A20" w:rsidRDefault="004D4296" w:rsidP="004D429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имущественных отношений</w:t>
            </w:r>
          </w:p>
        </w:tc>
      </w:tr>
      <w:tr w:rsidR="004D4296" w:rsidRPr="00814A20" w:rsidTr="004D4296">
        <w:tc>
          <w:tcPr>
            <w:tcW w:w="630" w:type="dxa"/>
          </w:tcPr>
          <w:p w:rsidR="004D4296" w:rsidRPr="00814A20" w:rsidRDefault="003305D7" w:rsidP="004D429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2.2</w:t>
            </w:r>
          </w:p>
        </w:tc>
        <w:tc>
          <w:tcPr>
            <w:tcW w:w="4023" w:type="dxa"/>
          </w:tcPr>
          <w:p w:rsidR="004D4296" w:rsidRPr="004D4296" w:rsidRDefault="004D4296" w:rsidP="004D4296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</w:t>
            </w:r>
            <w:r w:rsidRPr="004D429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нижение объема жилищного фонда, признанного непригодным для проживания</w:t>
            </w:r>
          </w:p>
        </w:tc>
        <w:tc>
          <w:tcPr>
            <w:tcW w:w="2327" w:type="dxa"/>
          </w:tcPr>
          <w:p w:rsidR="004D4296" w:rsidRDefault="004D4296" w:rsidP="004D429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4D4296" w:rsidRDefault="004D4296" w:rsidP="004D429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КСиБ</w:t>
            </w:r>
          </w:p>
        </w:tc>
      </w:tr>
      <w:tr w:rsidR="009C4C8E" w:rsidRPr="00814A20" w:rsidTr="009D0F31">
        <w:tc>
          <w:tcPr>
            <w:tcW w:w="630" w:type="dxa"/>
          </w:tcPr>
          <w:p w:rsidR="009C4C8E" w:rsidRPr="00814A20" w:rsidRDefault="009C4C8E" w:rsidP="009D0F3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</w:t>
            </w:r>
          </w:p>
        </w:tc>
        <w:tc>
          <w:tcPr>
            <w:tcW w:w="8677" w:type="dxa"/>
            <w:gridSpan w:val="3"/>
          </w:tcPr>
          <w:p w:rsidR="009C4C8E" w:rsidRPr="00814A20" w:rsidRDefault="003305D7" w:rsidP="009C4C8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9C4C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3 </w:t>
            </w:r>
            <w:r w:rsidR="009C4C8E" w:rsidRPr="009C4C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</w:t>
            </w:r>
          </w:p>
        </w:tc>
      </w:tr>
      <w:tr w:rsidR="009C4C8E" w:rsidRPr="00814A20" w:rsidTr="009D0F31">
        <w:tc>
          <w:tcPr>
            <w:tcW w:w="630" w:type="dxa"/>
          </w:tcPr>
          <w:p w:rsidR="009C4C8E" w:rsidRPr="00814A20" w:rsidRDefault="003305D7" w:rsidP="009D0F3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3.1</w:t>
            </w:r>
          </w:p>
        </w:tc>
        <w:tc>
          <w:tcPr>
            <w:tcW w:w="4023" w:type="dxa"/>
          </w:tcPr>
          <w:p w:rsidR="009C4C8E" w:rsidRPr="00814A20" w:rsidRDefault="00403902" w:rsidP="009D0F31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</w:t>
            </w:r>
            <w:r w:rsidRPr="0040390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оздание специализированного жилищного фонда для детей-сирот и детей, оставшихся без попечения родителей, лиц из их числа в соответствии с действующим законодательством РФ</w:t>
            </w:r>
          </w:p>
        </w:tc>
        <w:tc>
          <w:tcPr>
            <w:tcW w:w="2327" w:type="dxa"/>
          </w:tcPr>
          <w:p w:rsidR="009C4C8E" w:rsidRPr="00814A20" w:rsidRDefault="009C4C8E" w:rsidP="009D0F3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9C4C8E" w:rsidRPr="00814A20" w:rsidRDefault="009C4C8E" w:rsidP="009D0F3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имущественных отношений</w:t>
            </w:r>
          </w:p>
        </w:tc>
      </w:tr>
    </w:tbl>
    <w:p w:rsidR="00814A20" w:rsidRDefault="00814A2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C69" w:rsidRDefault="00707C69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07C69" w:rsidRPr="003172F4" w:rsidRDefault="00707C69" w:rsidP="00707C69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707C69" w:rsidRPr="003172F4" w:rsidTr="00707C69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5D7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</w:t>
            </w:r>
            <w:r w:rsidRPr="00707C6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структурного элемента </w:t>
            </w:r>
          </w:p>
          <w:p w:rsidR="00707C69" w:rsidRDefault="003305D7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3305D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Оказание молодым семьям государственной поддержки для улучшения жилищных условий</w:t>
            </w:r>
            <w:r w:rsidRPr="003305D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707C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="00707C69"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 w:rsidR="00707C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структурного элемента</w:t>
            </w:r>
          </w:p>
          <w:p w:rsidR="006D2469" w:rsidRPr="006D2469" w:rsidRDefault="006D2469" w:rsidP="006D2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«Доступное и комфортное жилье - гражданам России» </w:t>
            </w:r>
          </w:p>
          <w:p w:rsidR="00707C69" w:rsidRPr="006D2469" w:rsidRDefault="006D2469" w:rsidP="006D24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в Озерском городском округе»</w:t>
            </w:r>
          </w:p>
          <w:p w:rsidR="00707C69" w:rsidRPr="003172F4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707C69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577B0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lang w:eastAsia="ru-RU"/>
              </w:rPr>
              <w:t>Наименование нацпроекта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BC1033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01943" w:rsidRPr="00201943">
              <w:rPr>
                <w:rFonts w:ascii="Times New Roman" w:eastAsia="Times New Roman" w:hAnsi="Times New Roman" w:cs="Times New Roman"/>
                <w:lang w:eastAsia="ru-RU"/>
              </w:rPr>
              <w:t>Жилье и городская среда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07C69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773">
              <w:rPr>
                <w:rFonts w:ascii="Times New Roman" w:eastAsia="Times New Roman" w:hAnsi="Times New Roman" w:cs="Times New Roman"/>
                <w:lang w:eastAsia="ru-RU"/>
              </w:rPr>
              <w:t>Связь с государственной программой Челябинской области</w:t>
            </w:r>
            <w:r w:rsidR="00707C69"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D803C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CD">
              <w:rPr>
                <w:rFonts w:ascii="Times New Roman" w:eastAsia="Times New Roman" w:hAnsi="Times New Roman" w:cs="Times New Roman"/>
                <w:lang w:eastAsia="ru-RU"/>
              </w:rPr>
              <w:t>«Обеспечение доступным и комфортным жильем граждан Российской Федерации» в Челябинской области»</w:t>
            </w:r>
            <w:r w:rsidR="000444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577B0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  <w:r w:rsidR="00E83CA7">
              <w:rPr>
                <w:rFonts w:ascii="Times New Roman" w:eastAsia="Times New Roman" w:hAnsi="Times New Roman" w:cs="Times New Roman"/>
                <w:lang w:eastAsia="ru-RU"/>
              </w:rPr>
              <w:t>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Pr="004B4968" w:rsidRDefault="006D42DF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D2469" w:rsidRPr="006D2469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2577B0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  <w:r w:rsidR="00E83CA7">
              <w:rPr>
                <w:rFonts w:ascii="Times New Roman" w:eastAsia="Times New Roman" w:hAnsi="Times New Roman" w:cs="Times New Roman"/>
                <w:lang w:eastAsia="ru-RU"/>
              </w:rPr>
              <w:t>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Pr="004B4968" w:rsidRDefault="004D4296" w:rsidP="00086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</w:t>
            </w:r>
            <w:r w:rsidR="00086C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07C69" w:rsidRPr="003172F4" w:rsidTr="00707C69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07C69"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4D429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707C69" w:rsidRPr="003172F4" w:rsidTr="00E83CA7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6D24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6D24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6D24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707C69" w:rsidRPr="003172F4" w:rsidTr="00E83CA7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D2469">
              <w:t xml:space="preserve"> </w:t>
            </w:r>
            <w:r w:rsidR="006D2469" w:rsidRPr="006D2469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семей, получивших свидетельства о праве на получение социальной выплаты на приобретение жилого помещения                               или создание объекта индивидуального жилищного строительства, (семей)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D2469">
              <w:t xml:space="preserve"> </w:t>
            </w:r>
            <w:r w:rsidR="006D2469" w:rsidRPr="006D246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молодых семей, улучшивших жилищные условия, в том числе с помощью ипотечных жилищных </w:t>
            </w:r>
            <w:r w:rsidR="006D2469" w:rsidRPr="006D24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кредитов и займов, (семей)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6D24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6D24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6D24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707C69" w:rsidRPr="003172F4" w:rsidTr="00E83CA7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3 803 383,00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6D2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6D2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12 516 717,00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6D2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6D2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7 005 600,00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6D2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6D24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24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23 325 700,00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11658300,00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11667400,00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6D24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83CA7" w:rsidRDefault="00E83CA7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6D2469" w:rsidRPr="003172F4" w:rsidTr="00106EA0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64C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Паспорт</w:t>
            </w:r>
            <w:r w:rsidRPr="00707C6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структурного элемента </w:t>
            </w:r>
          </w:p>
          <w:p w:rsidR="006D2469" w:rsidRDefault="003305D7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3305D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Переселение граждан из жилищного фонда, признанного непригодным для проживания</w:t>
            </w:r>
            <w:r w:rsidRPr="003305D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="006D2469"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 w:rsid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F0564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структурного элемента</w:t>
            </w:r>
            <w:r w:rsid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6D2469" w:rsidRPr="006D2469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«Доступное и комфортное жилье - гражданам России» </w:t>
            </w:r>
          </w:p>
          <w:p w:rsidR="006D2469" w:rsidRPr="006D2469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в Озерском городском округе»</w:t>
            </w:r>
          </w:p>
          <w:p w:rsidR="006D2469" w:rsidRPr="003172F4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6D2469" w:rsidRPr="003172F4" w:rsidTr="00106EA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lang w:eastAsia="ru-RU"/>
              </w:rPr>
              <w:t>Наименование нацпроекта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BC1033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2469" w:rsidRPr="003172F4" w:rsidTr="00106EA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Связь с </w:t>
            </w:r>
            <w:r w:rsidRPr="007E2773">
              <w:rPr>
                <w:rFonts w:ascii="Times New Roman" w:eastAsia="Times New Roman" w:hAnsi="Times New Roman" w:cs="Times New Roman"/>
                <w:lang w:eastAsia="ru-RU"/>
              </w:rPr>
              <w:t>государственной программой Челябинской области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106EA0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CD">
              <w:rPr>
                <w:rFonts w:ascii="Times New Roman" w:eastAsia="Times New Roman" w:hAnsi="Times New Roman" w:cs="Times New Roman"/>
                <w:lang w:eastAsia="ru-RU"/>
              </w:rPr>
              <w:t>«Обеспечение доступным и комфортным жильем граждан Российской Федерации» в Челябинской области»</w:t>
            </w:r>
          </w:p>
        </w:tc>
      </w:tr>
      <w:tr w:rsidR="006D2469" w:rsidRPr="003172F4" w:rsidTr="00106EA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43" w:rsidRPr="009E6543" w:rsidRDefault="009E6543" w:rsidP="009E6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5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E65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42D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E6543">
              <w:rPr>
                <w:rFonts w:ascii="Times New Roman" w:eastAsia="Times New Roman" w:hAnsi="Times New Roman" w:cs="Times New Roman"/>
                <w:lang w:eastAsia="ru-RU"/>
              </w:rPr>
              <w:t>лучшение жилищных условий граждан Озерского городского округа, проживающих в жилых помещениях, признанных непригодными для проживания;</w:t>
            </w:r>
          </w:p>
          <w:p w:rsidR="006D2469" w:rsidRPr="004B4968" w:rsidRDefault="009E6543" w:rsidP="006D42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5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E65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42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6543">
              <w:rPr>
                <w:rFonts w:ascii="Times New Roman" w:eastAsia="Times New Roman" w:hAnsi="Times New Roman" w:cs="Times New Roman"/>
                <w:lang w:eastAsia="ru-RU"/>
              </w:rPr>
              <w:t>нижение объема жилищного фонда, признанного непригодным для проживания</w:t>
            </w:r>
          </w:p>
        </w:tc>
      </w:tr>
      <w:tr w:rsidR="006D2469" w:rsidRPr="003172F4" w:rsidTr="00106EA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FE5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</w:t>
            </w:r>
            <w:r w:rsidR="00FE57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D2469" w:rsidRPr="003172F4" w:rsidTr="00106EA0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отношений;</w:t>
            </w:r>
          </w:p>
          <w:p w:rsidR="00ED7CD4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КСиБ</w:t>
            </w:r>
          </w:p>
        </w:tc>
      </w:tr>
      <w:tr w:rsidR="006D2469" w:rsidRPr="003172F4" w:rsidTr="00106EA0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6D2469" w:rsidRPr="003172F4" w:rsidTr="00106EA0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="00ED7CD4" w:rsidRPr="00ED7CD4">
              <w:rPr>
                <w:rFonts w:ascii="Times New Roman" w:eastAsia="Times New Roman" w:hAnsi="Times New Roman" w:cs="Times New Roman"/>
                <w:lang w:eastAsia="ru-RU"/>
              </w:rPr>
              <w:t>Количество переселенных семей, проживающих в жилых помещениях, признанных непригодными для проживания (в том числе с выплатой возмещения собственниками за изымаемые жилые помещения (квартиры) в доме, признанном в установленном порядке аварийным и подлежащим сносу)</w:t>
            </w:r>
            <w:r w:rsidR="00ED7CD4">
              <w:rPr>
                <w:rFonts w:ascii="Times New Roman" w:eastAsia="Times New Roman" w:hAnsi="Times New Roman" w:cs="Times New Roman"/>
                <w:lang w:eastAsia="ru-RU"/>
              </w:rPr>
              <w:t>,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2469" w:rsidRPr="003172F4" w:rsidTr="00106EA0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="00ED7CD4" w:rsidRPr="00ED7C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ED7CD4" w:rsidRPr="00ED7C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ликвидируемого жилищного фонда, признанного непригодным для проживания, аварийным и подлежащим сносу</w:t>
            </w:r>
            <w:r w:rsidR="00ED7CD4">
              <w:rPr>
                <w:rFonts w:ascii="Times New Roman" w:eastAsia="Times New Roman" w:hAnsi="Times New Roman" w:cs="Times New Roman"/>
                <w:lang w:eastAsia="ru-RU"/>
              </w:rPr>
              <w:t>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7CD4" w:rsidRPr="003172F4" w:rsidTr="00106EA0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4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4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D7CD4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благоустроенных жилых помещений для переселения граждан из жилищного фонда, признанного непригодным для проживания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4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4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4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4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2469" w:rsidRPr="003172F4" w:rsidTr="00106EA0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69" w:rsidRPr="004B4968" w:rsidRDefault="006D2469" w:rsidP="00106E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6D2469" w:rsidRPr="003172F4" w:rsidTr="00106EA0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2469" w:rsidRPr="003172F4" w:rsidTr="00106EA0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ED7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D4">
              <w:rPr>
                <w:rFonts w:ascii="Times New Roman" w:eastAsia="Times New Roman" w:hAnsi="Times New Roman" w:cs="Times New Roman"/>
                <w:lang w:eastAsia="ru-RU"/>
              </w:rPr>
              <w:t>2820000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2469" w:rsidRPr="003172F4" w:rsidTr="00106EA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ED7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D4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D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ED7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D4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CD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2469" w:rsidRPr="003172F4" w:rsidTr="00106EA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2469" w:rsidRPr="003172F4" w:rsidTr="00106EA0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29212837,00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ED7CD4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28707118,00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9" w:rsidRPr="004B4968" w:rsidRDefault="006D2469" w:rsidP="00106E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64C" w:rsidRDefault="00F0564C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64C" w:rsidRDefault="00F0564C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64C" w:rsidRDefault="00F0564C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902" w:rsidRDefault="00403902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403902" w:rsidRPr="003172F4" w:rsidTr="009D0F31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02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Паспорт</w:t>
            </w:r>
            <w:r w:rsidRPr="00707C6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структурного элемента </w:t>
            </w:r>
          </w:p>
          <w:p w:rsidR="00F0564C" w:rsidRPr="00F0564C" w:rsidRDefault="00F0564C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F0564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</w:t>
            </w:r>
          </w:p>
          <w:p w:rsidR="00403902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F0564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структурного элемента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403902" w:rsidRPr="006D2469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«Доступное и комфортное жилье - гражданам России» </w:t>
            </w:r>
          </w:p>
          <w:p w:rsidR="00403902" w:rsidRPr="006D2469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6D246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в Озерском городском округе»</w:t>
            </w:r>
          </w:p>
          <w:p w:rsidR="00403902" w:rsidRPr="003172F4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403902" w:rsidRPr="003172F4" w:rsidTr="009D0F3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lang w:eastAsia="ru-RU"/>
              </w:rPr>
              <w:t>Наименование нацпроекта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F0564C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902" w:rsidRPr="003172F4" w:rsidTr="009D0F3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773">
              <w:rPr>
                <w:rFonts w:ascii="Times New Roman" w:eastAsia="Times New Roman" w:hAnsi="Times New Roman" w:cs="Times New Roman"/>
                <w:lang w:eastAsia="ru-RU"/>
              </w:rPr>
              <w:t>Связь с государственной программой Челябинской области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F0564C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902" w:rsidRPr="003172F4" w:rsidTr="009D0F3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6D42DF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3902" w:rsidRPr="00403902">
              <w:rPr>
                <w:rFonts w:ascii="Times New Roman" w:eastAsia="Times New Roman" w:hAnsi="Times New Roman" w:cs="Times New Roman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лиц из их числа в соответствии с действующим законодательством РФ</w:t>
            </w:r>
          </w:p>
        </w:tc>
      </w:tr>
      <w:tr w:rsidR="00403902" w:rsidRPr="003172F4" w:rsidTr="009D0F3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403902" w:rsidRPr="003172F4" w:rsidTr="009D0F31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902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</w:t>
            </w:r>
          </w:p>
        </w:tc>
      </w:tr>
      <w:tr w:rsidR="00403902" w:rsidRPr="003172F4" w:rsidTr="009D0F31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03902" w:rsidRPr="003172F4" w:rsidTr="009D0F31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03902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403902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жилых помещений</w:t>
            </w:r>
          </w:p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902">
              <w:rPr>
                <w:rFonts w:ascii="Times New Roman" w:eastAsia="Times New Roman" w:hAnsi="Times New Roman" w:cs="Times New Roman"/>
                <w:lang w:eastAsia="ru-RU"/>
              </w:rPr>
              <w:t>для детей-сирот и детей, оставшихся без попечения родителей, лиц из их числа в Озерском городском округе Челябинской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902" w:rsidRPr="003172F4" w:rsidTr="009D0F31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02" w:rsidRPr="004B4968" w:rsidRDefault="00403902" w:rsidP="009D0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03902" w:rsidRPr="003172F4" w:rsidTr="009D0F31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9D0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902" w:rsidRPr="003172F4" w:rsidTr="009D0F31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30484800,00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15 704200,00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14 780600,00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902" w:rsidRPr="003172F4" w:rsidTr="009D0F31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902" w:rsidRPr="003172F4" w:rsidTr="009D0F31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3902" w:rsidRPr="003172F4" w:rsidTr="009D0F31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2" w:rsidRPr="004B4968" w:rsidRDefault="00403902" w:rsidP="004039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303AC" w:rsidRDefault="00E303AC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B4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Перечень мероприятий структурных элементов муниципальной программы</w:t>
      </w:r>
    </w:p>
    <w:p w:rsidR="001E2AED" w:rsidRPr="001E2AED" w:rsidRDefault="001E2AED" w:rsidP="001E2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1E2AED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 xml:space="preserve">«Доступное и комфортное жилье - гражданам России» </w:t>
      </w:r>
    </w:p>
    <w:p w:rsidR="009B4281" w:rsidRPr="001E2AED" w:rsidRDefault="001E2AED" w:rsidP="001E2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1E2AED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в Озерском городском округе»</w:t>
      </w: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046"/>
        <w:gridCol w:w="1783"/>
        <w:gridCol w:w="1418"/>
        <w:gridCol w:w="1227"/>
        <w:gridCol w:w="1227"/>
        <w:gridCol w:w="1228"/>
      </w:tblGrid>
      <w:tr w:rsidR="009B4281" w:rsidTr="009B4281">
        <w:tc>
          <w:tcPr>
            <w:tcW w:w="702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6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783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82" w:type="dxa"/>
            <w:gridSpan w:val="3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B4281" w:rsidTr="009B4281">
        <w:tc>
          <w:tcPr>
            <w:tcW w:w="702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1E2AED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1E2AED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1E2AED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9B4281" w:rsidTr="009B4281">
        <w:tc>
          <w:tcPr>
            <w:tcW w:w="702" w:type="dxa"/>
            <w:vAlign w:val="center"/>
          </w:tcPr>
          <w:p w:rsidR="009B4281" w:rsidRDefault="009B4281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9" w:type="dxa"/>
            <w:gridSpan w:val="6"/>
            <w:vAlign w:val="center"/>
          </w:tcPr>
          <w:p w:rsidR="009B4281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Структурный элемент 1 «</w:t>
            </w:r>
            <w:r w:rsidRPr="001E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молодым семьям государственной поддержки для улучшения жилищных условий</w:t>
            </w:r>
            <w:r w:rsidR="009B4281"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E2AED" w:rsidTr="00106EA0">
        <w:tc>
          <w:tcPr>
            <w:tcW w:w="702" w:type="dxa"/>
            <w:vMerge w:val="restart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6" w:type="dxa"/>
            <w:vMerge w:val="restart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D" w:rsidRPr="001E2AED" w:rsidRDefault="00F0564C" w:rsidP="001E2AE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E2AED" w:rsidRPr="001E2AED">
              <w:rPr>
                <w:rFonts w:ascii="Times New Roman" w:hAnsi="Times New Roman" w:cs="Times New Roman"/>
              </w:rPr>
              <w:t>Количество молодых семей,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27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E2AED" w:rsidTr="00106EA0">
        <w:tc>
          <w:tcPr>
            <w:tcW w:w="702" w:type="dxa"/>
            <w:vMerge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ED" w:rsidRPr="001E2AED" w:rsidRDefault="00F0564C" w:rsidP="001E2AE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2AED" w:rsidRPr="001E2AED">
              <w:rPr>
                <w:rFonts w:ascii="Times New Roman" w:hAnsi="Times New Roman" w:cs="Times New Roman"/>
              </w:rPr>
              <w:t>Количество молодых семей, улучшивших жилищные условия, в том числе с помощью ипотечных жилищных кредитов и займов</w:t>
            </w:r>
          </w:p>
        </w:tc>
        <w:tc>
          <w:tcPr>
            <w:tcW w:w="1418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27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E2AED" w:rsidTr="008B077A">
        <w:tc>
          <w:tcPr>
            <w:tcW w:w="702" w:type="dxa"/>
            <w:vAlign w:val="center"/>
          </w:tcPr>
          <w:p w:rsidR="001E2AED" w:rsidRDefault="001E2AED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  <w:gridSpan w:val="6"/>
            <w:vAlign w:val="center"/>
          </w:tcPr>
          <w:p w:rsidR="001E2AED" w:rsidRDefault="001E2AED" w:rsidP="00F0564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Структурный элемент 2 «</w:t>
            </w:r>
            <w:r w:rsidR="00F05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E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ереселени</w:t>
            </w:r>
            <w:r w:rsidR="00F05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E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 из жилищного фонда, признанного непригодным для проживания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0564C" w:rsidTr="00106EA0">
        <w:tc>
          <w:tcPr>
            <w:tcW w:w="702" w:type="dxa"/>
            <w:vMerge w:val="restart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4C" w:rsidRPr="009E6543" w:rsidRDefault="00F0564C" w:rsidP="001E2AED">
            <w:pPr>
              <w:widowControl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5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благоустроенных жилых помещений для переселения граждан из жилищного фонда, признанного непригодным для проживания, выплата возмещения </w:t>
            </w:r>
            <w:r w:rsidRPr="009E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за изымаемые жилые помещения (квартиры) в доме, признанном в установленном порядке аварийным и подлежащим сносу</w:t>
            </w:r>
          </w:p>
        </w:tc>
        <w:tc>
          <w:tcPr>
            <w:tcW w:w="1783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9E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переселенных семей, проживающих в жилых помещениях, признанных непригодными для проживания (в том числе с выплатой возмещения собственникам </w:t>
            </w:r>
            <w:r w:rsidRPr="009E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изымаемые жилые помещения (квартиры) в доме, признанном в установленном порядке аварийным и подлежащим сносу)</w:t>
            </w:r>
          </w:p>
        </w:tc>
        <w:tc>
          <w:tcPr>
            <w:tcW w:w="1418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1227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0564C" w:rsidTr="00066A8A">
        <w:tc>
          <w:tcPr>
            <w:tcW w:w="702" w:type="dxa"/>
            <w:vMerge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9E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благоустроенных жилых помещений для переселения граждан из жилищного фонда, признанного непригодным для проживания</w:t>
            </w:r>
          </w:p>
        </w:tc>
        <w:tc>
          <w:tcPr>
            <w:tcW w:w="1418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7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vAlign w:val="center"/>
          </w:tcPr>
          <w:p w:rsidR="00F0564C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E2AED" w:rsidTr="009B4281">
        <w:tc>
          <w:tcPr>
            <w:tcW w:w="702" w:type="dxa"/>
            <w:vAlign w:val="center"/>
          </w:tcPr>
          <w:p w:rsidR="001E2AED" w:rsidRDefault="009E6543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46" w:type="dxa"/>
            <w:vAlign w:val="center"/>
          </w:tcPr>
          <w:p w:rsidR="001E2AED" w:rsidRDefault="009E6543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жилищного фонда, признанного непригодным для проживания, аварийным и подлежащим сносу</w:t>
            </w:r>
          </w:p>
        </w:tc>
        <w:tc>
          <w:tcPr>
            <w:tcW w:w="1783" w:type="dxa"/>
            <w:vAlign w:val="center"/>
          </w:tcPr>
          <w:p w:rsidR="001E2AED" w:rsidRDefault="00F0564C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E6543" w:rsidRPr="009E6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ликвидируемого жилищного фонда, признанного непригодным для проживания, аварийным и подлежащим сносу</w:t>
            </w:r>
          </w:p>
        </w:tc>
        <w:tc>
          <w:tcPr>
            <w:tcW w:w="1418" w:type="dxa"/>
            <w:vAlign w:val="center"/>
          </w:tcPr>
          <w:p w:rsidR="001E2AED" w:rsidRDefault="009E6543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7" w:type="dxa"/>
            <w:vAlign w:val="center"/>
          </w:tcPr>
          <w:p w:rsidR="001E2AED" w:rsidRDefault="009E6543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vAlign w:val="center"/>
          </w:tcPr>
          <w:p w:rsidR="001E2AED" w:rsidRDefault="009E6543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vAlign w:val="center"/>
          </w:tcPr>
          <w:p w:rsidR="001E2AED" w:rsidRDefault="009E6543" w:rsidP="001E2A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3902" w:rsidTr="009D0F31">
        <w:tc>
          <w:tcPr>
            <w:tcW w:w="702" w:type="dxa"/>
            <w:vAlign w:val="center"/>
          </w:tcPr>
          <w:p w:rsidR="00403902" w:rsidRDefault="00403902" w:rsidP="009D0F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  <w:gridSpan w:val="6"/>
            <w:vAlign w:val="center"/>
          </w:tcPr>
          <w:p w:rsidR="00403902" w:rsidRDefault="00403902" w:rsidP="004039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Структурный элемент 3 «</w:t>
            </w:r>
            <w:r w:rsidRPr="00403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3902" w:rsidTr="009D0F31">
        <w:tc>
          <w:tcPr>
            <w:tcW w:w="702" w:type="dxa"/>
            <w:vAlign w:val="center"/>
          </w:tcPr>
          <w:p w:rsidR="00403902" w:rsidRDefault="00403902" w:rsidP="009D0F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02" w:rsidRPr="009E6543" w:rsidRDefault="00403902" w:rsidP="009D0F31">
            <w:pPr>
              <w:widowControl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в целях формирования специализированного жилищного фонда для обеспечения жилыми помещениями детей-сирот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родителей, лиц из их числа, в Озерском городском округе в соответствии с требованиями действующего законодательства РФ</w:t>
            </w:r>
          </w:p>
        </w:tc>
        <w:tc>
          <w:tcPr>
            <w:tcW w:w="1783" w:type="dxa"/>
            <w:vAlign w:val="center"/>
          </w:tcPr>
          <w:p w:rsidR="00403902" w:rsidRPr="00403902" w:rsidRDefault="00403902" w:rsidP="004039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приобретенных жилых помещений</w:t>
            </w:r>
          </w:p>
          <w:p w:rsidR="00403902" w:rsidRDefault="00403902" w:rsidP="004039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детей-сирот и детей, оставшихся без попечения родителей, лиц из их числа в Озерском городском округе </w:t>
            </w:r>
            <w:r w:rsidRPr="00403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1418" w:type="dxa"/>
            <w:vAlign w:val="center"/>
          </w:tcPr>
          <w:p w:rsidR="00403902" w:rsidRDefault="00F0564C" w:rsidP="009D0F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</w:t>
            </w:r>
            <w:r w:rsidR="00403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27" w:type="dxa"/>
            <w:vAlign w:val="center"/>
          </w:tcPr>
          <w:p w:rsidR="00403902" w:rsidRDefault="00403902" w:rsidP="009D0F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vAlign w:val="center"/>
          </w:tcPr>
          <w:p w:rsidR="00403902" w:rsidRDefault="00403902" w:rsidP="009D0F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403902" w:rsidRDefault="00403902" w:rsidP="009D0F3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73732" w:rsidRDefault="00D73732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0564C" w:rsidRDefault="00F0564C" w:rsidP="003172F4">
      <w:pPr>
        <w:widowControl w:val="0"/>
        <w:tabs>
          <w:tab w:val="left" w:pos="993"/>
          <w:tab w:val="left" w:pos="435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0564C" w:rsidSect="00F0564C">
          <w:headerReference w:type="even" r:id="rId9"/>
          <w:headerReference w:type="default" r:id="rId10"/>
          <w:pgSz w:w="11909" w:h="16834"/>
          <w:pgMar w:top="567" w:right="567" w:bottom="1134" w:left="1701" w:header="0" w:footer="312" w:gutter="0"/>
          <w:pgNumType w:start="1"/>
          <w:cols w:space="720"/>
          <w:docGrid w:linePitch="272"/>
        </w:sectPr>
      </w:pPr>
    </w:p>
    <w:p w:rsidR="00F0564C" w:rsidRDefault="00F0564C" w:rsidP="00F05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 Ресурсное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муниципальной программы за счет всех источников финансирования</w:t>
      </w:r>
    </w:p>
    <w:p w:rsidR="00EE4B9D" w:rsidRPr="00EE4B9D" w:rsidRDefault="00EE4B9D" w:rsidP="00EE4B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EE4B9D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 xml:space="preserve">«Доступное и комфортное жилье - гражданам России» </w:t>
      </w:r>
    </w:p>
    <w:p w:rsidR="00EE4B9D" w:rsidRPr="00EE4B9D" w:rsidRDefault="00EE4B9D" w:rsidP="00EE4B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EE4B9D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в Озерском городском округе»</w:t>
      </w:r>
    </w:p>
    <w:p w:rsidR="00F0564C" w:rsidRDefault="00F0564C" w:rsidP="00EE4B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F0564C" w:rsidRDefault="00F0564C" w:rsidP="00F05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 состоянию на </w:t>
      </w:r>
      <w:r w:rsid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27 </w:t>
      </w:r>
      <w:r w:rsidR="00604ADA" w:rsidRP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октября</w:t>
      </w:r>
      <w:r w:rsid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20</w:t>
      </w:r>
      <w:r w:rsidR="00604ADA" w:rsidRP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23</w:t>
      </w:r>
      <w:r w:rsid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363"/>
        <w:gridCol w:w="1276"/>
        <w:gridCol w:w="455"/>
        <w:gridCol w:w="609"/>
        <w:gridCol w:w="610"/>
        <w:gridCol w:w="610"/>
        <w:gridCol w:w="611"/>
        <w:gridCol w:w="611"/>
        <w:gridCol w:w="611"/>
        <w:gridCol w:w="560"/>
        <w:gridCol w:w="52"/>
        <w:gridCol w:w="612"/>
        <w:gridCol w:w="612"/>
        <w:gridCol w:w="612"/>
        <w:gridCol w:w="612"/>
        <w:gridCol w:w="640"/>
        <w:gridCol w:w="641"/>
        <w:gridCol w:w="641"/>
        <w:gridCol w:w="641"/>
        <w:gridCol w:w="468"/>
        <w:gridCol w:w="469"/>
        <w:gridCol w:w="595"/>
        <w:gridCol w:w="595"/>
      </w:tblGrid>
      <w:tr w:rsidR="00F0564C" w:rsidRPr="004D7628" w:rsidTr="00066A8A">
        <w:tc>
          <w:tcPr>
            <w:tcW w:w="617" w:type="dxa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63" w:type="dxa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276" w:type="dxa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1867" w:type="dxa"/>
            <w:gridSpan w:val="21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F0564C" w:rsidRPr="004D7628" w:rsidTr="00066A8A">
        <w:tc>
          <w:tcPr>
            <w:tcW w:w="617" w:type="dxa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5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48" w:type="dxa"/>
            <w:gridSpan w:val="4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563" w:type="dxa"/>
            <w:gridSpan w:val="4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27" w:type="dxa"/>
            <w:gridSpan w:val="4"/>
            <w:vAlign w:val="center"/>
          </w:tcPr>
          <w:p w:rsidR="00F0564C" w:rsidRPr="004D7628" w:rsidRDefault="00F0564C" w:rsidP="00066A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0D2CD0" w:rsidRPr="000B5BB0" w:rsidTr="00066A8A">
        <w:trPr>
          <w:cantSplit/>
          <w:trHeight w:val="1366"/>
        </w:trPr>
        <w:tc>
          <w:tcPr>
            <w:tcW w:w="617" w:type="dxa"/>
            <w:vAlign w:val="center"/>
          </w:tcPr>
          <w:p w:rsidR="000D2CD0" w:rsidRPr="000B5BB0" w:rsidRDefault="000D2CD0" w:rsidP="000D2C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0D2CD0" w:rsidRPr="000B5BB0" w:rsidRDefault="000D2CD0" w:rsidP="000D2C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2CD0" w:rsidRPr="000B5BB0" w:rsidRDefault="000D2CD0" w:rsidP="000D2C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D2CD0" w:rsidRPr="000B5BB0" w:rsidRDefault="000D2CD0" w:rsidP="000D2CD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D2CD0" w:rsidRPr="000B5BB0" w:rsidRDefault="000D2CD0" w:rsidP="000D2CD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D2CD0" w:rsidRPr="000B5BB0" w:rsidRDefault="000D2CD0" w:rsidP="000D2CD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D2CD0" w:rsidRPr="000B5BB0" w:rsidRDefault="000D2CD0" w:rsidP="000D2CD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D2CD0" w:rsidRPr="000B5BB0" w:rsidRDefault="000D2CD0" w:rsidP="000D2CD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CD0" w:rsidRPr="000B5BB0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D2CD0" w:rsidRPr="004D7628" w:rsidTr="00E70825">
        <w:trPr>
          <w:cantSplit/>
          <w:trHeight w:val="1134"/>
        </w:trPr>
        <w:tc>
          <w:tcPr>
            <w:tcW w:w="617" w:type="dxa"/>
            <w:vAlign w:val="center"/>
          </w:tcPr>
          <w:p w:rsidR="000D2CD0" w:rsidRPr="004D7628" w:rsidRDefault="000D2CD0" w:rsidP="000D2C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63" w:type="dxa"/>
            <w:vAlign w:val="center"/>
          </w:tcPr>
          <w:p w:rsidR="000D2CD0" w:rsidRPr="004D7628" w:rsidRDefault="000D2C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E4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«Оказание молодым семьям государственной поддержки для улучшения жилищных условий»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0D2CD0" w:rsidRPr="004D7628" w:rsidRDefault="000D2CD0" w:rsidP="000D2C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09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11 658 300,00</w:t>
            </w:r>
          </w:p>
        </w:tc>
        <w:tc>
          <w:tcPr>
            <w:tcW w:w="610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11 667 400,00</w:t>
            </w:r>
          </w:p>
        </w:tc>
        <w:tc>
          <w:tcPr>
            <w:tcW w:w="610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3 803 383,34</w:t>
            </w:r>
          </w:p>
        </w:tc>
        <w:tc>
          <w:tcPr>
            <w:tcW w:w="611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1 920 907,40</w:t>
            </w:r>
          </w:p>
        </w:tc>
        <w:tc>
          <w:tcPr>
            <w:tcW w:w="611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1 882 475,94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12 516 716,66</w:t>
            </w:r>
          </w:p>
        </w:tc>
        <w:tc>
          <w:tcPr>
            <w:tcW w:w="612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6 234 592,60</w:t>
            </w:r>
          </w:p>
        </w:tc>
        <w:tc>
          <w:tcPr>
            <w:tcW w:w="612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6 282 124,06</w:t>
            </w:r>
          </w:p>
        </w:tc>
        <w:tc>
          <w:tcPr>
            <w:tcW w:w="612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7 005 600,00</w:t>
            </w:r>
          </w:p>
        </w:tc>
        <w:tc>
          <w:tcPr>
            <w:tcW w:w="641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3 502 800,00</w:t>
            </w:r>
          </w:p>
        </w:tc>
        <w:tc>
          <w:tcPr>
            <w:tcW w:w="641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3 502 800,00</w:t>
            </w:r>
          </w:p>
        </w:tc>
        <w:tc>
          <w:tcPr>
            <w:tcW w:w="641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D2CD0" w:rsidRPr="004D7628" w:rsidRDefault="000D2CD0" w:rsidP="000D2CD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D5048" w:rsidRPr="004D7628" w:rsidTr="00E70825">
        <w:trPr>
          <w:cantSplit/>
          <w:trHeight w:val="1134"/>
        </w:trPr>
        <w:tc>
          <w:tcPr>
            <w:tcW w:w="617" w:type="dxa"/>
            <w:vAlign w:val="center"/>
          </w:tcPr>
          <w:p w:rsidR="003D5048" w:rsidRPr="004D7628" w:rsidRDefault="003D5048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63" w:type="dxa"/>
            <w:vAlign w:val="center"/>
          </w:tcPr>
          <w:p w:rsidR="00E6632D" w:rsidRPr="00E6632D" w:rsidRDefault="00E6632D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3D5048" w:rsidRPr="004D7628" w:rsidRDefault="003D5048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3D5048" w:rsidRPr="004D7628" w:rsidRDefault="003D5048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09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11 658 300,00</w:t>
            </w:r>
          </w:p>
        </w:tc>
        <w:tc>
          <w:tcPr>
            <w:tcW w:w="610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11 667 400,00</w:t>
            </w:r>
          </w:p>
        </w:tc>
        <w:tc>
          <w:tcPr>
            <w:tcW w:w="610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3 803 383,34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1 920 907,40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1 882 475,94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12 516 716,66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6 234 592,60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6 282 124,06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7 005 600,00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3 502 800,00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3 502 800,00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3D5048" w:rsidRPr="004D7628" w:rsidRDefault="003D5048" w:rsidP="003D5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D5048" w:rsidRPr="004D7628" w:rsidTr="00743BF1">
        <w:trPr>
          <w:cantSplit/>
          <w:trHeight w:val="1134"/>
        </w:trPr>
        <w:tc>
          <w:tcPr>
            <w:tcW w:w="617" w:type="dxa"/>
            <w:vAlign w:val="center"/>
          </w:tcPr>
          <w:p w:rsidR="003D5048" w:rsidRPr="004D7628" w:rsidRDefault="003D5048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1363" w:type="dxa"/>
            <w:vAlign w:val="center"/>
          </w:tcPr>
          <w:p w:rsidR="003D5048" w:rsidRPr="004D7628" w:rsidRDefault="003D5048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Структурный элемент 1.2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743BF1"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ереселени</w:t>
            </w:r>
            <w:r w:rsid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743BF1"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граждан из жилищного фонда, признанного непригодным для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3D5048" w:rsidRPr="004D7628" w:rsidRDefault="00743BF1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КСиБ</w:t>
            </w:r>
          </w:p>
        </w:tc>
        <w:tc>
          <w:tcPr>
            <w:tcW w:w="455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972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  <w:r w:rsidR="00972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609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505 719,00</w:t>
            </w:r>
          </w:p>
        </w:tc>
        <w:tc>
          <w:tcPr>
            <w:tcW w:w="610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28 707 118,00</w:t>
            </w:r>
          </w:p>
        </w:tc>
        <w:tc>
          <w:tcPr>
            <w:tcW w:w="610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743BF1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972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200 000,00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28 200 000,00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1 012 837,00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505 719,00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507 118,00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D5048" w:rsidRPr="004D7628" w:rsidTr="00743BF1">
        <w:trPr>
          <w:cantSplit/>
          <w:trHeight w:val="1134"/>
        </w:trPr>
        <w:tc>
          <w:tcPr>
            <w:tcW w:w="617" w:type="dxa"/>
            <w:vAlign w:val="center"/>
          </w:tcPr>
          <w:p w:rsidR="003D5048" w:rsidRPr="004D7628" w:rsidRDefault="00743BF1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363" w:type="dxa"/>
            <w:vAlign w:val="center"/>
          </w:tcPr>
          <w:p w:rsidR="00E6632D" w:rsidRPr="00E6632D" w:rsidRDefault="00E6632D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3D5048" w:rsidRPr="004D7628" w:rsidRDefault="00743BF1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благоустроенных жилых помещений для переселения граждан из жилищного фонда, признанного непригодным для проживания, выплата возмещения собственникам за изымаемые жилые помещения (квартиры) в доме, признанном в установленном порядке аварийным и подлежащим сносу</w:t>
            </w:r>
          </w:p>
        </w:tc>
        <w:tc>
          <w:tcPr>
            <w:tcW w:w="1276" w:type="dxa"/>
            <w:vAlign w:val="center"/>
          </w:tcPr>
          <w:p w:rsidR="003D5048" w:rsidRPr="004D7628" w:rsidRDefault="00743BF1" w:rsidP="003D50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отношений</w:t>
            </w:r>
          </w:p>
        </w:tc>
        <w:tc>
          <w:tcPr>
            <w:tcW w:w="455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28 216 537,00</w:t>
            </w:r>
          </w:p>
        </w:tc>
        <w:tc>
          <w:tcPr>
            <w:tcW w:w="609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7569,00</w:t>
            </w:r>
          </w:p>
        </w:tc>
        <w:tc>
          <w:tcPr>
            <w:tcW w:w="610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28 208 968,00</w:t>
            </w:r>
          </w:p>
        </w:tc>
        <w:tc>
          <w:tcPr>
            <w:tcW w:w="610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28 200 000,00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28 200 000,00</w:t>
            </w:r>
          </w:p>
        </w:tc>
        <w:tc>
          <w:tcPr>
            <w:tcW w:w="612" w:type="dxa"/>
            <w:textDirection w:val="btLr"/>
            <w:vAlign w:val="center"/>
          </w:tcPr>
          <w:p w:rsidR="003D5048" w:rsidRPr="004D7628" w:rsidRDefault="009725EE" w:rsidP="00743B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16 537,00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7 569,00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8 968,00</w:t>
            </w:r>
          </w:p>
        </w:tc>
        <w:tc>
          <w:tcPr>
            <w:tcW w:w="641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3D5048" w:rsidRPr="004D7628" w:rsidRDefault="009725EE" w:rsidP="009725E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632D" w:rsidRPr="004D7628" w:rsidTr="00743BF1">
        <w:trPr>
          <w:cantSplit/>
          <w:trHeight w:val="1134"/>
        </w:trPr>
        <w:tc>
          <w:tcPr>
            <w:tcW w:w="617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363" w:type="dxa"/>
            <w:vAlign w:val="center"/>
          </w:tcPr>
          <w:p w:rsidR="00E6632D" w:rsidRPr="00E6632D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жилищного фонда, признанного непригодным для проживания, аварийным и подлежащим сносу</w:t>
            </w:r>
          </w:p>
        </w:tc>
        <w:tc>
          <w:tcPr>
            <w:tcW w:w="1276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КСиБ</w:t>
            </w:r>
          </w:p>
        </w:tc>
        <w:tc>
          <w:tcPr>
            <w:tcW w:w="455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996 300,00</w:t>
            </w:r>
          </w:p>
        </w:tc>
        <w:tc>
          <w:tcPr>
            <w:tcW w:w="609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498 150,00</w:t>
            </w:r>
          </w:p>
        </w:tc>
        <w:tc>
          <w:tcPr>
            <w:tcW w:w="610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498 150,00</w:t>
            </w:r>
          </w:p>
        </w:tc>
        <w:tc>
          <w:tcPr>
            <w:tcW w:w="610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996 300,00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498 150,00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498 150,00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632D" w:rsidRPr="004D7628" w:rsidTr="00743BF1">
        <w:trPr>
          <w:cantSplit/>
          <w:trHeight w:val="1134"/>
        </w:trPr>
        <w:tc>
          <w:tcPr>
            <w:tcW w:w="617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363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Структурный элемент 1.3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</w:t>
            </w:r>
          </w:p>
        </w:tc>
        <w:tc>
          <w:tcPr>
            <w:tcW w:w="1276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отношений</w:t>
            </w:r>
          </w:p>
        </w:tc>
        <w:tc>
          <w:tcPr>
            <w:tcW w:w="455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30 484 800,00</w:t>
            </w:r>
          </w:p>
        </w:tc>
        <w:tc>
          <w:tcPr>
            <w:tcW w:w="609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15 704 200,00</w:t>
            </w:r>
          </w:p>
        </w:tc>
        <w:tc>
          <w:tcPr>
            <w:tcW w:w="610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14 780 600,00</w:t>
            </w:r>
          </w:p>
        </w:tc>
        <w:tc>
          <w:tcPr>
            <w:tcW w:w="610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30 484 800,00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15 704 200,00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14 780 600,00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632D" w:rsidRPr="004D7628" w:rsidTr="00743BF1">
        <w:trPr>
          <w:cantSplit/>
          <w:trHeight w:val="1134"/>
        </w:trPr>
        <w:tc>
          <w:tcPr>
            <w:tcW w:w="617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1363" w:type="dxa"/>
            <w:vAlign w:val="center"/>
          </w:tcPr>
          <w:p w:rsidR="00E6632D" w:rsidRPr="00E6632D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числа, в Озерском городском округе в соответствии с требованиями действующего законодательства РФ</w:t>
            </w:r>
          </w:p>
        </w:tc>
        <w:tc>
          <w:tcPr>
            <w:tcW w:w="1276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имущественных отношений</w:t>
            </w:r>
          </w:p>
        </w:tc>
        <w:tc>
          <w:tcPr>
            <w:tcW w:w="455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30 484 800,00</w:t>
            </w:r>
          </w:p>
        </w:tc>
        <w:tc>
          <w:tcPr>
            <w:tcW w:w="609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15 704 200,00</w:t>
            </w:r>
          </w:p>
        </w:tc>
        <w:tc>
          <w:tcPr>
            <w:tcW w:w="610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14 780 600,00</w:t>
            </w:r>
          </w:p>
        </w:tc>
        <w:tc>
          <w:tcPr>
            <w:tcW w:w="610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30 484 800,00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15 704 200,00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14 780 600,00</w:t>
            </w:r>
          </w:p>
        </w:tc>
        <w:tc>
          <w:tcPr>
            <w:tcW w:w="612" w:type="dxa"/>
            <w:textDirection w:val="btLr"/>
            <w:vAlign w:val="center"/>
          </w:tcPr>
          <w:p w:rsidR="00E6632D" w:rsidRPr="004D7628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E6632D" w:rsidRPr="00E6632D" w:rsidRDefault="00E6632D" w:rsidP="00E6632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632D" w:rsidRPr="004D7628" w:rsidTr="00066A8A">
        <w:tc>
          <w:tcPr>
            <w:tcW w:w="617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83 023 337,00</w:t>
            </w:r>
          </w:p>
        </w:tc>
        <w:tc>
          <w:tcPr>
            <w:tcW w:w="2393" w:type="dxa"/>
            <w:gridSpan w:val="4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3 803 383,34</w:t>
            </w:r>
          </w:p>
        </w:tc>
        <w:tc>
          <w:tcPr>
            <w:tcW w:w="2500" w:type="dxa"/>
            <w:gridSpan w:val="5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71 201 516,66</w:t>
            </w:r>
          </w:p>
        </w:tc>
        <w:tc>
          <w:tcPr>
            <w:tcW w:w="2563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8 018 437,00</w:t>
            </w:r>
          </w:p>
        </w:tc>
        <w:tc>
          <w:tcPr>
            <w:tcW w:w="2127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632D" w:rsidRPr="004D7628" w:rsidTr="00066A8A">
        <w:tc>
          <w:tcPr>
            <w:tcW w:w="617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E6632D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27 868 219,00</w:t>
            </w:r>
          </w:p>
        </w:tc>
        <w:tc>
          <w:tcPr>
            <w:tcW w:w="2393" w:type="dxa"/>
            <w:gridSpan w:val="4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1 920 907,40</w:t>
            </w:r>
          </w:p>
        </w:tc>
        <w:tc>
          <w:tcPr>
            <w:tcW w:w="2500" w:type="dxa"/>
            <w:gridSpan w:val="5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21 938 792,60</w:t>
            </w:r>
          </w:p>
        </w:tc>
        <w:tc>
          <w:tcPr>
            <w:tcW w:w="2563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4 008 519,00</w:t>
            </w:r>
          </w:p>
        </w:tc>
        <w:tc>
          <w:tcPr>
            <w:tcW w:w="2127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632D" w:rsidRPr="004D7628" w:rsidTr="00066A8A">
        <w:tc>
          <w:tcPr>
            <w:tcW w:w="617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E6632D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55 155 118,00</w:t>
            </w:r>
          </w:p>
        </w:tc>
        <w:tc>
          <w:tcPr>
            <w:tcW w:w="2393" w:type="dxa"/>
            <w:gridSpan w:val="4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4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1 882 475,94</w:t>
            </w:r>
          </w:p>
        </w:tc>
        <w:tc>
          <w:tcPr>
            <w:tcW w:w="2500" w:type="dxa"/>
            <w:gridSpan w:val="5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49 262 724,06</w:t>
            </w:r>
          </w:p>
        </w:tc>
        <w:tc>
          <w:tcPr>
            <w:tcW w:w="2563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4 009 918,00</w:t>
            </w:r>
          </w:p>
        </w:tc>
        <w:tc>
          <w:tcPr>
            <w:tcW w:w="2127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632D" w:rsidRPr="004D7628" w:rsidTr="00066A8A">
        <w:tc>
          <w:tcPr>
            <w:tcW w:w="617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E6632D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E6632D" w:rsidRPr="004D7628" w:rsidRDefault="00E6632D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3" w:type="dxa"/>
            <w:gridSpan w:val="4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E6632D" w:rsidRPr="004D7628" w:rsidRDefault="00454AD0" w:rsidP="00E6632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gridSpan w:val="4"/>
            <w:vAlign w:val="center"/>
          </w:tcPr>
          <w:p w:rsidR="00E6632D" w:rsidRPr="004D7628" w:rsidRDefault="00454AD0" w:rsidP="00454A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F0564C" w:rsidRDefault="00F0564C" w:rsidP="003172F4">
      <w:pPr>
        <w:widowControl w:val="0"/>
        <w:tabs>
          <w:tab w:val="left" w:pos="993"/>
          <w:tab w:val="left" w:pos="435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0564C" w:rsidSect="00F0564C">
          <w:pgSz w:w="16834" w:h="11909" w:orient="landscape"/>
          <w:pgMar w:top="1418" w:right="567" w:bottom="567" w:left="1134" w:header="0" w:footer="312" w:gutter="0"/>
          <w:pgNumType w:start="1"/>
          <w:cols w:space="720"/>
          <w:docGrid w:linePitch="272"/>
        </w:sectPr>
      </w:pPr>
    </w:p>
    <w:p w:rsidR="00106EA0" w:rsidRDefault="003172F4" w:rsidP="009D0F31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Раздел 1 «Содержание проблемы и обоснование необходимости ее решения программными методами» </w:t>
      </w:r>
    </w:p>
    <w:p w:rsidR="00690523" w:rsidRPr="00157E8E" w:rsidRDefault="00690523" w:rsidP="009D0F31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center"/>
      </w:pP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для граждан возможности улучшения жилищных условий является важным показателем повышения благосостояния населения Озерского городского округа, предпосылкой социальной и экономической стабильности, поэтому решение жилищной проблемы является одним из приоритетов государственной политики в Российской Федерации и Челябинской области.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Приоритеты и цели государственной политики в жилищной сфере определены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Стратегией социально-экономического развития Челябинской области на период до 2035 года, утвержденной постановлением Законодательного Собрания Челябинской области от 31.01.2019 № 1748, и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 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 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Стратегическим вектором развития Озерского городского округа является устойчивое повышение качества жизни жителей, в том числе через создание комфортных условий жизни. Ключевыми составляющими для достижения этого является развитие жилищного строительства, повышение качества жилья и эффективное управление жилым фондом.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Темпы жилищного строительства в Озерском городском округе предопределяют повышение доступности жилья для населения, что в свою очередь оказывает влияние на улучшение демографической ситуации в округе, привлекательность округа для граждан, принимающих решение о переезде на постоянное место жительства в Озерск. При этом обеспеченность населения округа жильем ежегодно увеличивается. Общая площадь жилых помещений, приходящаяся в среднем на одного жителя, в 2022 году составила 26,18 кв. м, а к 2024 году достигнет 26,49 кв. м на одного человека. В 202</w:t>
      </w:r>
      <w:r w:rsidR="000D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0D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прогнозируется сохранение набранных темпов жилищного строительства.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ускоренного перехода к устойчивому функционированию и развитию жилищной сферы определяет целесообразность использования программного метода для решения указанных проблем, поскольку они: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отражены в основных направлениях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национальным проектам (протокол от 24.12.2018 № 16), Стратегии социально-экономического развития Челябинской области на период до 2035 года, утвержденной постановлением Законодательного собрания Челябинской области от 31.01.2019 № 1748, а их решение позволяет обеспечить доступным жильем семьи со средним достатком, в том числе создать возможности для приобретения (строительства) ими жилья с использованием ипотечного кредита, ставка по которому должна быть менее 8 процентов; обеспечить устойчивое сокращение непригодного для проживания жилищного фонда;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носят межотраслевой и межведомственный характер и не могут быть решены без участия федерального центра;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 могут быть решены в пределах одного финансового года и требуют значительных бюджетных расходов;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носят комплексный характер, а их решение окажет существенное положительное влияние на социальное благополучие общества.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время, несмотря на создание основ функционирования рынка жилья, приобретение, строительство и найм жилья с использованием рыночных механизмов на практике пока доступны лишь ограниченному кругу семей – семьям с высокими доходами.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решения жилищной проблемы отдельных категорий граждан, нуждающихся в улучшении жилищных условий необходимо: увеличение объемов жилищного строительства экономического класса; обеспечение доступности жилья в соответствии с платежеспособным спросом граждан; развитие финансово-кредитных институтов рынка жилья; обеспечение жильем отдельных категорий граждан и граждан, признанных нуждающимися в улучшении жилищных условий через оказание им государственной поддержки путем предоставления социальных выплат с использованием средств федерального, областного и местного бюджетов на приобретение жилья.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важнейших задач жилищно-коммунальной реформы остается переселение граждан из аварийного жилищного фонда. Наличие аварийного жилищного фонда не только ухудшает внешний облик города, но и создает потенциальную угрозу безопасности и комфортности проживания горожан. В целях решения данной задачи администрацией Озерского городского округа проводится работа по ликвидации аварийного жилищного фонда на территории Озерского городского округа, что позволяет повысить качество условий проживания населения округа.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муниципальной программы предусматривает комплексное решение проблемы перехода к устойчивому функционированию и развитию жилищной сферы, обеспечивающие доступность жилья для граждан, безопасные и комфортные условия проживания в нем.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Финансово-экономические риски, связанные с возможным недофинансированием или несвоевременным финансированием мероприятий муниципальной программы. 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муниципальной программы.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процессов. 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Организационные и управленческие риски, которые могут возникнуть по причине недостаточной проработки вопросов, решаемых в рамках муниципальной программы.</w:t>
      </w:r>
    </w:p>
    <w:p w:rsidR="00106EA0" w:rsidRPr="00106EA0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предотвращения и минимизации рисков предусмотрен мониторинг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программы.</w:t>
      </w:r>
    </w:p>
    <w:p w:rsidR="00106EA0" w:rsidRPr="006C240C" w:rsidRDefault="00106EA0" w:rsidP="00106EA0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3172F4" w:rsidP="007C0D89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«Основные цели и задачи муниципальной программы»</w:t>
      </w:r>
    </w:p>
    <w:p w:rsidR="0063524D" w:rsidRDefault="0063524D" w:rsidP="007C0D89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1B0" w:rsidRDefault="003F01B0" w:rsidP="006352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3524D" w:rsidRPr="0063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04ADA" w:rsidRPr="00604ADA" w:rsidRDefault="00604ADA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1.Оказание поддержки в решении жилищной проблемы молодых семей, признанных в установленном порядке нуждающимися в жилых помещениях, в соответствии с платежеспособным спросом граждан и стандартами обеспечения их жилыми помещениями;</w:t>
      </w:r>
    </w:p>
    <w:p w:rsidR="00604ADA" w:rsidRPr="00604ADA" w:rsidRDefault="00604ADA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2.Обеспечение комфортных условий проживания граждан в Озерском городском округе;</w:t>
      </w:r>
    </w:p>
    <w:p w:rsidR="00604ADA" w:rsidRDefault="00604ADA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3.Обеспечение детей-сирот и детей, оставшихся без попечения родителей, лиц из их числа, благоустроенным жилым помещением специализированного жилищного фонда по договорам найма специализированных жилых помещений в Озерском городском округе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524D" w:rsidRPr="0063524D" w:rsidRDefault="0063524D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поставленн</w:t>
      </w:r>
      <w:r w:rsidR="003F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3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определены основные задачи муниципальной программы:</w:t>
      </w:r>
      <w:r w:rsidR="003F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4ADA" w:rsidRPr="00604ADA" w:rsidRDefault="00604ADA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1.Предоставление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D72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4ADA" w:rsidRPr="00604ADA" w:rsidRDefault="00D72E65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604ADA"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Улучшение жилищных условий граждан Озерского городского округа, проживающих в жилых помещениях, признанных непригодными для проживания;</w:t>
      </w:r>
    </w:p>
    <w:p w:rsidR="00604ADA" w:rsidRPr="00604ADA" w:rsidRDefault="00D72E65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04ADA"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Снижение объема жилищного фонда, признанного непригодным для проживания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524D" w:rsidRDefault="00D72E65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04ADA"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Создание специализированного жилищного фонда для детей-сирот и детей, оставшихся без попечения родителей, лиц из их числа в соответствии с действующим законодательством РФ</w:t>
      </w:r>
      <w:r w:rsid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04ADA" w:rsidRPr="006C240C" w:rsidRDefault="00604ADA" w:rsidP="00604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F4" w:rsidRDefault="00A22D94" w:rsidP="00A22D9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172F4"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азделе 3 «Сроки и этапы реализации муниципальной программы»</w:t>
      </w:r>
    </w:p>
    <w:p w:rsidR="00A22D94" w:rsidRDefault="00A22D94" w:rsidP="00A22D9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D94" w:rsidRPr="006C240C" w:rsidRDefault="00A22D94" w:rsidP="00A22D9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муниципальной программы рассчитана на 202</w:t>
      </w:r>
      <w:r w:rsidR="0063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 w:rsidR="0063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 Выделение этапов реализации муниципальной программы не предусмотрено.</w:t>
      </w:r>
    </w:p>
    <w:p w:rsidR="003172F4" w:rsidRPr="006C240C" w:rsidRDefault="003172F4" w:rsidP="003172F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72F4" w:rsidRDefault="003172F4" w:rsidP="00A22D9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«Система мероприятий муниципальной программы»</w:t>
      </w:r>
    </w:p>
    <w:p w:rsidR="00A22D94" w:rsidRDefault="00A22D94" w:rsidP="00A22D9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D94" w:rsidRPr="006C240C" w:rsidRDefault="00A22D94" w:rsidP="00A22D9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мероприятия муниципальной программы приведены в </w:t>
      </w:r>
      <w:r w:rsid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 «</w:t>
      </w:r>
      <w:r w:rsidR="00604ADA" w:rsidRP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 за счет всех источников финансирования</w:t>
      </w:r>
      <w:r w:rsidR="0060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172F4" w:rsidRPr="006C240C" w:rsidRDefault="003172F4" w:rsidP="003172F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2F4" w:rsidRDefault="003172F4" w:rsidP="00A22D94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«Ресурсное обеспечение муниципальной программы»</w:t>
      </w:r>
    </w:p>
    <w:p w:rsidR="00A22D94" w:rsidRDefault="00A22D94" w:rsidP="00A22D94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390"/>
        <w:gridCol w:w="1522"/>
        <w:gridCol w:w="1521"/>
        <w:gridCol w:w="1522"/>
      </w:tblGrid>
      <w:tr w:rsidR="003F01B0" w:rsidRPr="004B4968" w:rsidTr="00624DA1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F01B0" w:rsidRPr="004B4968" w:rsidTr="00624DA1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3803383,34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1920907,40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1882475,94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1B0" w:rsidRPr="004B4968" w:rsidTr="00624DA1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71201516,66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21938792,60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49262724,06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1B0" w:rsidRPr="004B4968" w:rsidTr="00624DA1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8018437,00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4008519,00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4009918,00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1B0" w:rsidRPr="004B4968" w:rsidTr="00624DA1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F01B0" w:rsidRPr="004B4968" w:rsidTr="00624DA1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Pr="004B4968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83023337,00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27868219,00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55155118,00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0" w:rsidRDefault="003F01B0" w:rsidP="003F01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22D94" w:rsidRPr="006C240C" w:rsidRDefault="00A22D94" w:rsidP="00A22D9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3172F4" w:rsidP="00A22D94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 «Организация управления и механизм реализации муниципальной программы»</w:t>
      </w:r>
    </w:p>
    <w:p w:rsidR="003F01B0" w:rsidRDefault="003F01B0" w:rsidP="00A22D94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Озерского городского округа предоставляет в Министерство строительства и инфраструктуры Челябинской области (далее - Минстрой Челябинской области) заявки на участие в государственной программе «Обеспечение доступным и комфортным жильем граждан Российской Федерации» в Челябинской области» на основе условий и оценочных критериев участия.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Условиями участия Озерского городского округа в подпрограмме «Оказание молодым семьям государственной поддержки для улучшения жилищных условий» являются: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наличие разработанной и утвержденной администрацией Озерского городского округа муниципальной программы с указанием объемов средств местного бюджета, предусмотренных на софинансирование расходов бюджета Челябинской области на реализацию мероприятий по предоставлению молодым семьям социальных выплат на приобретение (строительство) жилья;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подтверждение наличия средств местного бюджета на реализацию муниципальной программы соответствующего направления в очередном финансовом году и плановом периоде;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подача администрацией Озерского городского округа ежегодно, в срок до 15 июня предшествующего финансового года, в Минстрой Челябинской области на бумажном и 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электронном носителях: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участие в подпрограмме в целях предоставления субсидии;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муниципального правового акта об утверждении муниципальной программы;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гарантийного обязательства администрации Озерского городского округа о включении в нормативный правовой акт о бюджете Озерского городского округа на очередной финансовый год и плановый период объема средств местного бюджета на реализацию муниципальной программы.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Условиями участия Озерского городского округа в подпрограмме «</w:t>
      </w:r>
      <w:r w:rsidR="002B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 п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ереселени</w:t>
      </w:r>
      <w:r w:rsidR="002B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из жилищного фонда, признанного непригодным для проживания» являются: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наличие разработанной и утвержденной администрацией Озерского городского округа муниципальной программы реализации мероприятий по переселению граждан из жилых помещений, признанных непригодными для проживания;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подтверждение обязательств по финансированию муниципальной программы за счет средств местного бюджета;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отсутствие фактов нецелевого использования средств областного бюджета, полученных на реализацию программы в предшествующем году;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наличие разработанной и утвержденной проектно-сметной документации на объекты жилищного строительства, имеющей положительное заключение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области».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Оценочными критериями участия в программ</w:t>
      </w:r>
      <w:r w:rsidR="005A2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молодых семей, признанных в установленном порядке нуждающимися в жилых помещениях в целях участия в муниципальной подпрограмме;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молодых семей, улучшивших жилищные условия с использованием государственной поддержки;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доля жилья, признанного непригодным для проживания, в общем объеме жилищного фонда округа;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количество граждан, нуждающихся в переселении;</w:t>
      </w:r>
    </w:p>
    <w:p w:rsid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уменьшение объема аварийного жилищного фонда округа в предшествующем году;</w:t>
      </w:r>
    </w:p>
    <w:p w:rsidR="005A251F" w:rsidRPr="00A22D94" w:rsidRDefault="00A22D94" w:rsidP="002B030C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объемы привлеченных внебюджетных средств для реализации муниципальной программы</w:t>
      </w:r>
      <w:r w:rsidR="002B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Текущее управление реализацией муниципальной программы осуществляется ответственным исполнителем - Управлением ЖКХ, которое выполняет следующие функции: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осуществляет планирование и мониторинг реализации мероприятий муниципальной программы;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представляет запрашиваемые сведения о ходе реализации муниципальной программы;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проводит оценку эффективности реализации мероприятий муниципальной программы;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осуществляет в установл</w:t>
      </w:r>
      <w:r w:rsidR="007C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енные сроки ведение отчетности 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муниципальной программы.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исполнитель, соисполнител</w:t>
      </w:r>
      <w:r w:rsidR="002B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в Управление экономики администрац</w:t>
      </w:r>
      <w:r w:rsidR="007C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Озерского городского округа 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Управление экономики) отчетность о 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реализации муниципальной программы: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квартала - в срок до 15 апреля отчетного года;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полугодия - в срок до 15 июля отчетного года;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9 месяцев - в срок до 15 октября отчетного года;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года - в срок до 01 февраля года, следующего за отчетным.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Представляемая отчетность содержит: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отчет</w:t>
      </w:r>
      <w:r w:rsidR="007C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7C0D89" w:rsidRPr="007C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</w:t>
      </w:r>
      <w:r w:rsidR="003F7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C0D89" w:rsidRPr="007C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 (далее - Управление по финансам);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подробную пояснительную записку, содержащую: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реализации муниципальной программы за 1 квартал, 1 полугодие, 9 месяцев - анализ исполнения муниципальной программы с указанием причин отклонений от плана и анализа факторов, повлиявших </w:t>
      </w:r>
      <w:r w:rsidR="007C0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ход реализации муниципальной программы; 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реализации муниципальной программы за год: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основных результатах реализации муниципальной программы за отчетный год; 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A22D94" w:rsidRPr="00A22D94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A22D94" w:rsidRPr="006C240C" w:rsidRDefault="00A22D94" w:rsidP="00A22D9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ходом реализации программы может осуществляться в процессе проверок, проводимых контрольно-ревизионным отделом администрации Озерского городского округа.</w:t>
      </w:r>
    </w:p>
    <w:p w:rsidR="003172F4" w:rsidRPr="006C240C" w:rsidRDefault="003172F4" w:rsidP="003172F4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3172F4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7 «Ожидаемые результаты реализации муниципальной программы» </w:t>
      </w:r>
    </w:p>
    <w:p w:rsidR="007C0D89" w:rsidRDefault="007C0D89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89" w:rsidRPr="007C0D89" w:rsidRDefault="007C0D89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мероприятий муниципальной программы в 202</w:t>
      </w:r>
      <w:r w:rsidR="006352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352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позволит:</w:t>
      </w:r>
    </w:p>
    <w:p w:rsidR="007C0D89" w:rsidRPr="007C0D89" w:rsidRDefault="007C0D89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семьям;</w:t>
      </w:r>
    </w:p>
    <w:p w:rsidR="007C0D89" w:rsidRPr="007C0D89" w:rsidRDefault="007C0D89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улучшить жилищные условия, в том числе с помощью ипотечных жилищных кредитов и займов,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семей; </w:t>
      </w:r>
    </w:p>
    <w:p w:rsidR="007C0D89" w:rsidRPr="007C0D89" w:rsidRDefault="007C0D89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переселить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из жилых помещений, признанных непригодными для проживания (в том числе с выплатой возмещения собственникам за изымаемые жилые помещения (квартиры) в доме, признанном в установленном порядке аварийным и подлежащим сносу);</w:t>
      </w:r>
    </w:p>
    <w:p w:rsidR="007C0D89" w:rsidRPr="007C0D89" w:rsidRDefault="007C0D89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снизить объем жилищного фонда, признанного непригодным для проживания, аварийным и подлежащим сносу, на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кв.м»;</w:t>
      </w:r>
    </w:p>
    <w:p w:rsidR="007C0D89" w:rsidRDefault="007C0D89" w:rsidP="007C0D89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приобрести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благоустроенных жилых помещений для переселения граждан из жилищного фонда, признанного непригодным для проживания;</w:t>
      </w:r>
    </w:p>
    <w:p w:rsidR="003F01B0" w:rsidRPr="006C240C" w:rsidRDefault="003F01B0" w:rsidP="003F01B0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приобрести 13 </w:t>
      </w:r>
      <w:r w:rsidRPr="003F01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родителей, лиц из их числа в Озерском городском округе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2F4" w:rsidRPr="006C240C" w:rsidRDefault="003172F4" w:rsidP="003172F4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72F4" w:rsidRPr="006C240C" w:rsidRDefault="003172F4" w:rsidP="007C0D89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 «Методика оценки эффект</w:t>
      </w:r>
      <w:r w:rsidR="006F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ивности муниципальной программы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172F4" w:rsidRPr="006C240C" w:rsidRDefault="003172F4" w:rsidP="00317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Pr="003172F4" w:rsidRDefault="0063524D" w:rsidP="003172F4">
      <w:pPr>
        <w:widowControl w:val="0"/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Озерского городского округа.</w:t>
      </w:r>
    </w:p>
    <w:p w:rsidR="003172F4" w:rsidRPr="003172F4" w:rsidRDefault="003172F4" w:rsidP="003172F4">
      <w:pPr>
        <w:spacing w:after="0" w:line="240" w:lineRule="auto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sectPr w:rsidR="003172F4" w:rsidRPr="003172F4" w:rsidSect="00F0564C">
          <w:pgSz w:w="11909" w:h="16834"/>
          <w:pgMar w:top="567" w:right="567" w:bottom="1134" w:left="1701" w:header="0" w:footer="312" w:gutter="0"/>
          <w:pgNumType w:start="1"/>
          <w:cols w:space="720"/>
          <w:docGrid w:linePitch="272"/>
        </w:sectPr>
      </w:pPr>
    </w:p>
    <w:p w:rsidR="003172F4" w:rsidRPr="003172F4" w:rsidRDefault="003172F4" w:rsidP="0063524D">
      <w:pPr>
        <w:widowControl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F31" w:rsidRPr="009D0F31" w:rsidRDefault="009D0F31" w:rsidP="009D0F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9D0F3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Приложение </w:t>
      </w:r>
      <w:r w:rsidR="003F7A7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Таблица 1 </w:t>
      </w:r>
      <w:r w:rsidRPr="00835AB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Отчет о достижении целевых показателей муниципальной программы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p w:rsidR="00835ABA" w:rsidRPr="003172F4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7"/>
        <w:gridCol w:w="1781"/>
        <w:gridCol w:w="1321"/>
        <w:gridCol w:w="1237"/>
        <w:gridCol w:w="1556"/>
        <w:gridCol w:w="1527"/>
        <w:gridCol w:w="1510"/>
      </w:tblGrid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на год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%</w:t>
            </w:r>
          </w:p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года)</w:t>
            </w: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года)</w:t>
            </w: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BA" w:rsidRPr="00835ABA" w:rsidTr="008B077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«_____________»</w:t>
            </w:r>
          </w:p>
        </w:tc>
      </w:tr>
      <w:tr w:rsidR="00835ABA" w:rsidRPr="00835ABA" w:rsidTr="008B077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 «______________»</w:t>
            </w: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78" w:type="dxa"/>
            <w:vAlign w:val="center"/>
          </w:tcPr>
          <w:p w:rsidR="00835ABA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 по направлениям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B67" w:rsidRPr="00722B67" w:rsidRDefault="00722B67" w:rsidP="00722B67">
      <w:pPr>
        <w:pStyle w:val="s1"/>
        <w:spacing w:before="0" w:beforeAutospacing="0" w:after="0" w:afterAutospacing="0"/>
        <w:rPr>
          <w:b/>
        </w:rPr>
      </w:pPr>
      <w:r w:rsidRPr="00722B67">
        <w:rPr>
          <w:rStyle w:val="s10"/>
          <w:b/>
        </w:rPr>
        <w:t>Примечания:</w:t>
      </w:r>
    </w:p>
    <w:p w:rsidR="00722B67" w:rsidRDefault="00722B67" w:rsidP="00722B67">
      <w:pPr>
        <w:pStyle w:val="s1"/>
        <w:spacing w:before="0" w:beforeAutospacing="0" w:after="0" w:afterAutospacing="0"/>
      </w:pPr>
      <w:r>
        <w:t>1. При заполнении формы исключить строки с мероприятиями, по которым в отчетном году не предусмотрена реализация</w:t>
      </w:r>
    </w:p>
    <w:p w:rsidR="00722B67" w:rsidRDefault="00722B67" w:rsidP="00722B67">
      <w:pPr>
        <w:pStyle w:val="s1"/>
        <w:spacing w:before="0" w:beforeAutospacing="0" w:after="0" w:afterAutospacing="0"/>
      </w:pPr>
      <w:r>
        <w:t>2. По каждому мероприятию фактическое значение которого не совпадает с плановым необходимо дать соответствующее пояснение в гр.7</w:t>
      </w:r>
    </w:p>
    <w:p w:rsidR="00722B67" w:rsidRDefault="00722B6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Таблица </w:t>
      </w:r>
      <w:r w:rsidR="004D762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="00E967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Отчет 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 ресурсном обеспечении муниципальной программы за счет всех источников финансирования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1029"/>
        <w:gridCol w:w="1075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023" w:type="dxa"/>
            <w:gridSpan w:val="19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47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564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28" w:type="dxa"/>
            <w:gridSpan w:val="3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4D7628" w:rsidRPr="004D7628" w:rsidTr="004D7628">
        <w:trPr>
          <w:cantSplit/>
          <w:trHeight w:val="1134"/>
        </w:trPr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938" w:type="dxa"/>
            <w:textDirection w:val="btLr"/>
            <w:vAlign w:val="center"/>
          </w:tcPr>
          <w:p w:rsidR="004D7628" w:rsidRPr="004D7628" w:rsidRDefault="004D7628" w:rsidP="004D762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программой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</w:tr>
      <w:tr w:rsidR="004D7628" w:rsidRPr="004D7628" w:rsidTr="008B077A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8" w:type="dxa"/>
            <w:gridSpan w:val="21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1 «_____________»</w:t>
            </w: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Структурный элемент 1.1 «_____»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Структурный элемент 1.2 «_____»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т.д. по направлениям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7628" w:rsidRPr="004D7628" w:rsidRDefault="004D7628" w:rsidP="004D7628">
      <w:pPr>
        <w:pStyle w:val="s1"/>
        <w:spacing w:before="0" w:beforeAutospacing="0" w:after="0" w:afterAutospacing="0"/>
        <w:rPr>
          <w:b/>
        </w:rPr>
      </w:pPr>
      <w:r w:rsidRPr="004D7628">
        <w:rPr>
          <w:rStyle w:val="s10"/>
          <w:b/>
        </w:rPr>
        <w:t>Примечания:</w:t>
      </w:r>
    </w:p>
    <w:p w:rsidR="004D7628" w:rsidRDefault="004D7628" w:rsidP="004D7628">
      <w:pPr>
        <w:pStyle w:val="s16"/>
        <w:spacing w:before="0" w:beforeAutospacing="0" w:after="0" w:afterAutospacing="0"/>
      </w:pPr>
      <w:r>
        <w:t xml:space="preserve">1. Отчет предоставляется в формате </w:t>
      </w:r>
      <w:proofErr w:type="spellStart"/>
      <w:r>
        <w:t>Excel</w:t>
      </w:r>
      <w:proofErr w:type="spellEnd"/>
      <w:r>
        <w:t>.</w:t>
      </w:r>
    </w:p>
    <w:p w:rsidR="004D7628" w:rsidRDefault="004D7628" w:rsidP="004D7628">
      <w:pPr>
        <w:pStyle w:val="s16"/>
        <w:spacing w:before="0" w:beforeAutospacing="0" w:after="0" w:afterAutospacing="0"/>
      </w:pPr>
      <w:r>
        <w:t>2. При заполнении формы исключить строки с мероприятиями, по которым в отчетном году не предусмотрена реализация</w:t>
      </w:r>
    </w:p>
    <w:p w:rsidR="00E9674D" w:rsidRDefault="00E9674D" w:rsidP="004D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Таблица 3 Отчет 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 </w:t>
      </w:r>
      <w:r w:rsidRPr="00E967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реализации мероприятий муниципальной программы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6"/>
        <w:gridCol w:w="1499"/>
        <w:gridCol w:w="1474"/>
        <w:gridCol w:w="1129"/>
        <w:gridCol w:w="1057"/>
        <w:gridCol w:w="1331"/>
        <w:gridCol w:w="1306"/>
        <w:gridCol w:w="1217"/>
      </w:tblGrid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год</w:t>
            </w: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% (по итогам года)</w:t>
            </w: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 (по итогам года)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 «_____________»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1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1F091E">
        <w:trPr>
          <w:trHeight w:val="70"/>
        </w:trPr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 по направлениям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72F4" w:rsidRPr="003172F4" w:rsidRDefault="003172F4" w:rsidP="004D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674D" w:rsidRDefault="00E9674D" w:rsidP="00E9674D">
      <w:pPr>
        <w:pStyle w:val="s16"/>
        <w:spacing w:before="0" w:beforeAutospacing="0" w:after="0" w:afterAutospacing="0"/>
      </w:pPr>
      <w:r>
        <w:rPr>
          <w:rStyle w:val="s10"/>
        </w:rPr>
        <w:t>Примечания:</w:t>
      </w:r>
    </w:p>
    <w:p w:rsidR="009D0F31" w:rsidRDefault="00E9674D" w:rsidP="009D0F31">
      <w:pPr>
        <w:pStyle w:val="s1"/>
        <w:numPr>
          <w:ilvl w:val="0"/>
          <w:numId w:val="19"/>
        </w:numPr>
        <w:spacing w:before="0" w:beforeAutospacing="0" w:after="0" w:afterAutospacing="0"/>
      </w:pPr>
      <w:r>
        <w:t>При заполнении формы исключить строки с мероприятиями, по которым в отчетном году не предусмотрена реализация</w:t>
      </w: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p w:rsidR="009D0F31" w:rsidRDefault="009D0F31" w:rsidP="009D0F31">
      <w:pPr>
        <w:pStyle w:val="s1"/>
        <w:spacing w:before="0" w:beforeAutospacing="0" w:after="0" w:afterAutospacing="0"/>
        <w:ind w:left="360"/>
      </w:pPr>
    </w:p>
    <w:sectPr w:rsidR="009D0F31" w:rsidSect="009D0F31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56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FE" w:rsidRDefault="00B96FFE" w:rsidP="00C66303">
      <w:pPr>
        <w:spacing w:after="0" w:line="240" w:lineRule="auto"/>
      </w:pPr>
      <w:r>
        <w:separator/>
      </w:r>
    </w:p>
  </w:endnote>
  <w:endnote w:type="continuationSeparator" w:id="0">
    <w:p w:rsidR="00B96FFE" w:rsidRDefault="00B96FFE" w:rsidP="00C6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1F" w:rsidRPr="00E9674D" w:rsidRDefault="005A251F" w:rsidP="00E967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1F" w:rsidRPr="006F241C" w:rsidRDefault="005A251F" w:rsidP="006F2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FE" w:rsidRDefault="00B96FFE" w:rsidP="00C66303">
      <w:pPr>
        <w:spacing w:after="0" w:line="240" w:lineRule="auto"/>
      </w:pPr>
      <w:r>
        <w:separator/>
      </w:r>
    </w:p>
  </w:footnote>
  <w:footnote w:type="continuationSeparator" w:id="0">
    <w:p w:rsidR="00B96FFE" w:rsidRDefault="00B96FFE" w:rsidP="00C6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1F" w:rsidRDefault="005A251F" w:rsidP="00C10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51F" w:rsidRDefault="005A251F" w:rsidP="00C107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1F" w:rsidRPr="004F3878" w:rsidRDefault="005A251F" w:rsidP="00C66303">
    <w:pPr>
      <w:pStyle w:val="a3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1F" w:rsidRDefault="005A251F" w:rsidP="00C10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51F" w:rsidRDefault="005A251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1F" w:rsidRPr="00A81123" w:rsidRDefault="005A251F" w:rsidP="00C1077C">
    <w:pPr>
      <w:pStyle w:val="a3"/>
      <w:framePr w:wrap="around" w:vAnchor="text" w:hAnchor="margin" w:xAlign="center" w:y="1"/>
      <w:rPr>
        <w:rStyle w:val="a5"/>
        <w:sz w:val="24"/>
      </w:rPr>
    </w:pPr>
    <w:r w:rsidRPr="00A81123">
      <w:rPr>
        <w:rStyle w:val="a5"/>
        <w:sz w:val="24"/>
      </w:rPr>
      <w:fldChar w:fldCharType="begin"/>
    </w:r>
    <w:r w:rsidRPr="00A81123">
      <w:rPr>
        <w:rStyle w:val="a5"/>
        <w:sz w:val="24"/>
      </w:rPr>
      <w:instrText xml:space="preserve">PAGE  </w:instrText>
    </w:r>
    <w:r w:rsidRPr="00A81123">
      <w:rPr>
        <w:rStyle w:val="a5"/>
        <w:sz w:val="24"/>
      </w:rPr>
      <w:fldChar w:fldCharType="separate"/>
    </w:r>
    <w:r w:rsidR="000B18C3">
      <w:rPr>
        <w:rStyle w:val="a5"/>
        <w:noProof/>
        <w:sz w:val="24"/>
      </w:rPr>
      <w:t>8</w:t>
    </w:r>
    <w:r w:rsidRPr="00A81123">
      <w:rPr>
        <w:rStyle w:val="a5"/>
        <w:sz w:val="24"/>
      </w:rPr>
      <w:fldChar w:fldCharType="end"/>
    </w:r>
  </w:p>
  <w:p w:rsidR="005A251F" w:rsidRPr="00A81123" w:rsidRDefault="005A251F">
    <w:pPr>
      <w:pStyle w:val="a3"/>
      <w:ind w:right="360"/>
      <w:rPr>
        <w:sz w:val="24"/>
      </w:rPr>
    </w:pPr>
  </w:p>
  <w:p w:rsidR="005A251F" w:rsidRPr="00A81123" w:rsidRDefault="005A251F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BF"/>
    <w:multiLevelType w:val="hybridMultilevel"/>
    <w:tmpl w:val="B56A4F14"/>
    <w:lvl w:ilvl="0" w:tplc="399A3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63AD2"/>
    <w:multiLevelType w:val="hybridMultilevel"/>
    <w:tmpl w:val="0AFE079C"/>
    <w:lvl w:ilvl="0" w:tplc="61D8F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20E2F"/>
    <w:multiLevelType w:val="hybridMultilevel"/>
    <w:tmpl w:val="0032D430"/>
    <w:lvl w:ilvl="0" w:tplc="BD501DDE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624719"/>
    <w:multiLevelType w:val="hybridMultilevel"/>
    <w:tmpl w:val="40D806CE"/>
    <w:lvl w:ilvl="0" w:tplc="BF6E7AF4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CB6104"/>
    <w:multiLevelType w:val="hybridMultilevel"/>
    <w:tmpl w:val="B818F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55042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0EB6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7820"/>
    <w:multiLevelType w:val="hybridMultilevel"/>
    <w:tmpl w:val="58A2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783"/>
    <w:multiLevelType w:val="hybridMultilevel"/>
    <w:tmpl w:val="6AA6022A"/>
    <w:lvl w:ilvl="0" w:tplc="260E547C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8450748"/>
    <w:multiLevelType w:val="hybridMultilevel"/>
    <w:tmpl w:val="45C02F46"/>
    <w:lvl w:ilvl="0" w:tplc="083E89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26BEC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00327F5"/>
    <w:multiLevelType w:val="multilevel"/>
    <w:tmpl w:val="4F4A2F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324E1546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C39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D5908"/>
    <w:multiLevelType w:val="hybridMultilevel"/>
    <w:tmpl w:val="1E7A911E"/>
    <w:lvl w:ilvl="0" w:tplc="2C7C1E9E">
      <w:start w:val="1"/>
      <w:numFmt w:val="upperRoman"/>
      <w:lvlText w:val="%1."/>
      <w:lvlJc w:val="left"/>
      <w:pPr>
        <w:ind w:left="2340" w:hanging="72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1673F9B"/>
    <w:multiLevelType w:val="hybridMultilevel"/>
    <w:tmpl w:val="A0E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B2903"/>
    <w:multiLevelType w:val="hybridMultilevel"/>
    <w:tmpl w:val="B2B6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96FB9"/>
    <w:multiLevelType w:val="hybridMultilevel"/>
    <w:tmpl w:val="BD7844B4"/>
    <w:lvl w:ilvl="0" w:tplc="FD182B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AF8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67975046"/>
    <w:multiLevelType w:val="multilevel"/>
    <w:tmpl w:val="4C2C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6B5C71D4"/>
    <w:multiLevelType w:val="multilevel"/>
    <w:tmpl w:val="7EEA77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5DC4898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E17C9"/>
    <w:multiLevelType w:val="hybridMultilevel"/>
    <w:tmpl w:val="B6E0494C"/>
    <w:lvl w:ilvl="0" w:tplc="34305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375400"/>
    <w:multiLevelType w:val="hybridMultilevel"/>
    <w:tmpl w:val="B6F8E7C6"/>
    <w:lvl w:ilvl="0" w:tplc="8D903A4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18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24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4"/>
    <w:rsid w:val="000032DB"/>
    <w:rsid w:val="00024529"/>
    <w:rsid w:val="000413AE"/>
    <w:rsid w:val="000444F0"/>
    <w:rsid w:val="0004686A"/>
    <w:rsid w:val="00066A8A"/>
    <w:rsid w:val="00086C4B"/>
    <w:rsid w:val="00086CE8"/>
    <w:rsid w:val="000B18C3"/>
    <w:rsid w:val="000C5CDB"/>
    <w:rsid w:val="000D2CD0"/>
    <w:rsid w:val="000D3832"/>
    <w:rsid w:val="001054CE"/>
    <w:rsid w:val="00106EA0"/>
    <w:rsid w:val="001110AE"/>
    <w:rsid w:val="001247B8"/>
    <w:rsid w:val="0013073E"/>
    <w:rsid w:val="001376C0"/>
    <w:rsid w:val="0016096B"/>
    <w:rsid w:val="001764B3"/>
    <w:rsid w:val="001861BE"/>
    <w:rsid w:val="00186986"/>
    <w:rsid w:val="001B308A"/>
    <w:rsid w:val="001B3DEA"/>
    <w:rsid w:val="001D2BF1"/>
    <w:rsid w:val="001D518A"/>
    <w:rsid w:val="001E2AED"/>
    <w:rsid w:val="001F091E"/>
    <w:rsid w:val="00201943"/>
    <w:rsid w:val="00213B33"/>
    <w:rsid w:val="00233997"/>
    <w:rsid w:val="002577B0"/>
    <w:rsid w:val="00260025"/>
    <w:rsid w:val="00291CC0"/>
    <w:rsid w:val="002B030C"/>
    <w:rsid w:val="003172F4"/>
    <w:rsid w:val="003305D7"/>
    <w:rsid w:val="0034396C"/>
    <w:rsid w:val="00384008"/>
    <w:rsid w:val="00393F2E"/>
    <w:rsid w:val="003B7572"/>
    <w:rsid w:val="003D5048"/>
    <w:rsid w:val="003F01B0"/>
    <w:rsid w:val="003F7A7A"/>
    <w:rsid w:val="00403902"/>
    <w:rsid w:val="00454AD0"/>
    <w:rsid w:val="004766BF"/>
    <w:rsid w:val="00476883"/>
    <w:rsid w:val="00481503"/>
    <w:rsid w:val="00496C71"/>
    <w:rsid w:val="004B4968"/>
    <w:rsid w:val="004C43EB"/>
    <w:rsid w:val="004C7E7E"/>
    <w:rsid w:val="004D4296"/>
    <w:rsid w:val="004D7628"/>
    <w:rsid w:val="005377E9"/>
    <w:rsid w:val="00575B4A"/>
    <w:rsid w:val="005A251F"/>
    <w:rsid w:val="005B57DC"/>
    <w:rsid w:val="005C402B"/>
    <w:rsid w:val="005E1424"/>
    <w:rsid w:val="00604ADA"/>
    <w:rsid w:val="00613283"/>
    <w:rsid w:val="0062027D"/>
    <w:rsid w:val="00624DA1"/>
    <w:rsid w:val="0063524D"/>
    <w:rsid w:val="00687422"/>
    <w:rsid w:val="00690523"/>
    <w:rsid w:val="006B1D4D"/>
    <w:rsid w:val="006C240C"/>
    <w:rsid w:val="006D2469"/>
    <w:rsid w:val="006D42DF"/>
    <w:rsid w:val="006F241C"/>
    <w:rsid w:val="006F3BBA"/>
    <w:rsid w:val="007052B1"/>
    <w:rsid w:val="00707C69"/>
    <w:rsid w:val="00722B67"/>
    <w:rsid w:val="00743BF1"/>
    <w:rsid w:val="007607DC"/>
    <w:rsid w:val="007A49A7"/>
    <w:rsid w:val="007C0D89"/>
    <w:rsid w:val="007E2773"/>
    <w:rsid w:val="007E6F10"/>
    <w:rsid w:val="00814A20"/>
    <w:rsid w:val="00835ABA"/>
    <w:rsid w:val="00835FFC"/>
    <w:rsid w:val="00836288"/>
    <w:rsid w:val="00847304"/>
    <w:rsid w:val="008764F2"/>
    <w:rsid w:val="008805FE"/>
    <w:rsid w:val="008B077A"/>
    <w:rsid w:val="00931FD6"/>
    <w:rsid w:val="009362F5"/>
    <w:rsid w:val="009725EE"/>
    <w:rsid w:val="00997D62"/>
    <w:rsid w:val="009A7FEA"/>
    <w:rsid w:val="009B4281"/>
    <w:rsid w:val="009C3DD9"/>
    <w:rsid w:val="009C4C8E"/>
    <w:rsid w:val="009D0F31"/>
    <w:rsid w:val="009D4BF6"/>
    <w:rsid w:val="009E6543"/>
    <w:rsid w:val="00A15CA2"/>
    <w:rsid w:val="00A22D94"/>
    <w:rsid w:val="00A54AC7"/>
    <w:rsid w:val="00A73319"/>
    <w:rsid w:val="00A810C5"/>
    <w:rsid w:val="00AA1815"/>
    <w:rsid w:val="00AD16DC"/>
    <w:rsid w:val="00AD5D66"/>
    <w:rsid w:val="00B34DA6"/>
    <w:rsid w:val="00B90DD6"/>
    <w:rsid w:val="00B96FFE"/>
    <w:rsid w:val="00BB2263"/>
    <w:rsid w:val="00BC1033"/>
    <w:rsid w:val="00BC71BE"/>
    <w:rsid w:val="00C1077C"/>
    <w:rsid w:val="00C44F8E"/>
    <w:rsid w:val="00C66303"/>
    <w:rsid w:val="00C71C3B"/>
    <w:rsid w:val="00C73369"/>
    <w:rsid w:val="00D02776"/>
    <w:rsid w:val="00D3190B"/>
    <w:rsid w:val="00D563F1"/>
    <w:rsid w:val="00D72E65"/>
    <w:rsid w:val="00D73732"/>
    <w:rsid w:val="00D776F8"/>
    <w:rsid w:val="00D803CD"/>
    <w:rsid w:val="00DA39C1"/>
    <w:rsid w:val="00E146A6"/>
    <w:rsid w:val="00E303AC"/>
    <w:rsid w:val="00E50198"/>
    <w:rsid w:val="00E60FDC"/>
    <w:rsid w:val="00E6632D"/>
    <w:rsid w:val="00E70825"/>
    <w:rsid w:val="00E73D5E"/>
    <w:rsid w:val="00E83CA7"/>
    <w:rsid w:val="00E9674D"/>
    <w:rsid w:val="00EC33EF"/>
    <w:rsid w:val="00EC486B"/>
    <w:rsid w:val="00ED7CD4"/>
    <w:rsid w:val="00EE4B9D"/>
    <w:rsid w:val="00EF3C16"/>
    <w:rsid w:val="00F0564C"/>
    <w:rsid w:val="00F43306"/>
    <w:rsid w:val="00F90ABA"/>
    <w:rsid w:val="00FA0213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D0DD-F597-43BF-B3F2-B3F0ACB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2F4"/>
  </w:style>
  <w:style w:type="character" w:styleId="a5">
    <w:name w:val="page number"/>
    <w:basedOn w:val="a0"/>
    <w:rsid w:val="003172F4"/>
  </w:style>
  <w:style w:type="paragraph" w:styleId="a6">
    <w:name w:val="footer"/>
    <w:basedOn w:val="a"/>
    <w:link w:val="a7"/>
    <w:rsid w:val="00317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17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835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35FFC"/>
    <w:pPr>
      <w:widowControl w:val="0"/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73369"/>
    <w:pPr>
      <w:ind w:left="720"/>
      <w:contextualSpacing/>
    </w:pPr>
  </w:style>
  <w:style w:type="table" w:styleId="aa">
    <w:name w:val="Table Grid"/>
    <w:basedOn w:val="a1"/>
    <w:uiPriority w:val="39"/>
    <w:rsid w:val="00D7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2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22B67"/>
  </w:style>
  <w:style w:type="paragraph" w:customStyle="1" w:styleId="s16">
    <w:name w:val="s_16"/>
    <w:basedOn w:val="a"/>
    <w:rsid w:val="004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829AEE4-7C2F-4EA4-9B05-83896CA5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29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59</cp:revision>
  <cp:lastPrinted>2023-10-27T05:12:00Z</cp:lastPrinted>
  <dcterms:created xsi:type="dcterms:W3CDTF">2023-09-25T11:08:00Z</dcterms:created>
  <dcterms:modified xsi:type="dcterms:W3CDTF">2023-12-05T09:18:00Z</dcterms:modified>
</cp:coreProperties>
</file>